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976" w:rsidRPr="008D045C" w:rsidRDefault="00465081">
      <w:pPr>
        <w:spacing w:after="0" w:line="408" w:lineRule="auto"/>
        <w:ind w:left="120"/>
        <w:jc w:val="center"/>
        <w:rPr>
          <w:lang w:val="ru-RU"/>
        </w:rPr>
      </w:pPr>
      <w:bookmarkStart w:id="0" w:name="block-29170432"/>
      <w:r w:rsidRPr="008D045C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761976" w:rsidRPr="008D045C" w:rsidRDefault="00465081">
      <w:pPr>
        <w:spacing w:after="0" w:line="408" w:lineRule="auto"/>
        <w:ind w:left="120"/>
        <w:jc w:val="center"/>
        <w:rPr>
          <w:lang w:val="ru-RU"/>
        </w:rPr>
      </w:pPr>
      <w:bookmarkStart w:id="1" w:name="377026ad-1b08-49d8-82c8-2523f1c36cc2"/>
      <w:r w:rsidRPr="008D045C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Калужской области</w:t>
      </w:r>
      <w:bookmarkEnd w:id="1"/>
      <w:r w:rsidRPr="008D045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761976" w:rsidRPr="008D045C" w:rsidRDefault="00465081">
      <w:pPr>
        <w:spacing w:after="0" w:line="408" w:lineRule="auto"/>
        <w:ind w:left="120"/>
        <w:jc w:val="center"/>
        <w:rPr>
          <w:lang w:val="ru-RU"/>
        </w:rPr>
      </w:pPr>
      <w:bookmarkStart w:id="2" w:name="70fb4e9c-7df0-4758-87dd-1275c8e6b3a6"/>
      <w:r w:rsidRPr="008D045C">
        <w:rPr>
          <w:rFonts w:ascii="Times New Roman" w:hAnsi="Times New Roman"/>
          <w:b/>
          <w:color w:val="000000"/>
          <w:sz w:val="28"/>
          <w:lang w:val="ru-RU"/>
        </w:rPr>
        <w:t>МР "Спас - Деменский район"</w:t>
      </w:r>
      <w:bookmarkEnd w:id="2"/>
    </w:p>
    <w:p w:rsidR="00761976" w:rsidRPr="008D045C" w:rsidRDefault="00465081">
      <w:pPr>
        <w:spacing w:after="0" w:line="408" w:lineRule="auto"/>
        <w:ind w:left="120"/>
        <w:jc w:val="center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МКОУ Новоалександровская СОШ</w:t>
      </w:r>
    </w:p>
    <w:p w:rsidR="00761976" w:rsidRPr="008D045C" w:rsidRDefault="00761976">
      <w:pPr>
        <w:spacing w:after="0"/>
        <w:ind w:left="120"/>
        <w:rPr>
          <w:lang w:val="ru-RU"/>
        </w:rPr>
      </w:pPr>
    </w:p>
    <w:p w:rsidR="00761976" w:rsidRPr="008D045C" w:rsidRDefault="00761976">
      <w:pPr>
        <w:spacing w:after="0"/>
        <w:ind w:left="120"/>
        <w:rPr>
          <w:lang w:val="ru-RU"/>
        </w:rPr>
      </w:pPr>
    </w:p>
    <w:p w:rsidR="00761976" w:rsidRPr="008D045C" w:rsidRDefault="00761976">
      <w:pPr>
        <w:spacing w:after="0"/>
        <w:ind w:left="120"/>
        <w:rPr>
          <w:lang w:val="ru-RU"/>
        </w:rPr>
      </w:pPr>
    </w:p>
    <w:p w:rsidR="00761976" w:rsidRPr="008D045C" w:rsidRDefault="00761976">
      <w:pPr>
        <w:spacing w:after="0"/>
        <w:ind w:left="120"/>
        <w:rPr>
          <w:lang w:val="ru-RU"/>
        </w:rPr>
      </w:pPr>
    </w:p>
    <w:p w:rsidR="00761976" w:rsidRPr="008D045C" w:rsidRDefault="001371A1">
      <w:pPr>
        <w:rPr>
          <w:lang w:val="ru-RU"/>
        </w:rPr>
        <w:sectPr w:rsidR="00761976" w:rsidRPr="008D045C">
          <w:pgSz w:w="11906" w:h="16383"/>
          <w:pgMar w:top="1134" w:right="850" w:bottom="1134" w:left="1701" w:header="720" w:footer="720" w:gutter="0"/>
          <w:cols w:space="720"/>
        </w:sectPr>
      </w:pPr>
      <w:r w:rsidRPr="001371A1">
        <w:rPr>
          <w:noProof/>
          <w:lang w:val="ru-RU"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761976" w:rsidRPr="008D045C" w:rsidRDefault="00465081">
      <w:pPr>
        <w:spacing w:after="0" w:line="264" w:lineRule="auto"/>
        <w:ind w:left="120"/>
        <w:jc w:val="both"/>
        <w:rPr>
          <w:lang w:val="ru-RU"/>
        </w:rPr>
      </w:pPr>
      <w:bookmarkStart w:id="4" w:name="block-29170430"/>
      <w:bookmarkEnd w:id="0"/>
      <w:r w:rsidRPr="008D045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61976" w:rsidRPr="008D045C" w:rsidRDefault="00761976">
      <w:pPr>
        <w:spacing w:after="0" w:line="264" w:lineRule="auto"/>
        <w:ind w:left="120"/>
        <w:jc w:val="both"/>
        <w:rPr>
          <w:lang w:val="ru-RU"/>
        </w:rPr>
      </w:pP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 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 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8D045C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8D045C">
        <w:rPr>
          <w:rFonts w:ascii="Times New Roman" w:hAnsi="Times New Roman"/>
          <w:color w:val="000000"/>
          <w:sz w:val="28"/>
          <w:lang w:val="ru-RU"/>
        </w:rPr>
        <w:t xml:space="preserve"> принцип обучения.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</w:t>
      </w:r>
      <w:r w:rsidRPr="008D045C">
        <w:rPr>
          <w:rFonts w:ascii="Times New Roman" w:hAnsi="Times New Roman"/>
          <w:color w:val="000000"/>
          <w:sz w:val="28"/>
          <w:lang w:val="ru-RU"/>
        </w:rPr>
        <w:lastRenderedPageBreak/>
        <w:t>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задач и задач на нахождение наибольших и наименьших значений функции. </w:t>
      </w:r>
      <w:r w:rsidRPr="008D045C">
        <w:rPr>
          <w:rFonts w:ascii="Times New Roman" w:hAnsi="Times New Roman"/>
          <w:color w:val="000000"/>
          <w:sz w:val="28"/>
          <w:lang w:val="ru-RU"/>
        </w:rPr>
        <w:lastRenderedPageBreak/>
        <w:t>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об их авторах.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lastRenderedPageBreak/>
        <w:t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обучающемуся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bookmarkStart w:id="5" w:name="3d76e050-51fd-4b58-80c8-65c11753c1a9"/>
      <w:r w:rsidRPr="008D045C">
        <w:rPr>
          <w:rFonts w:ascii="Times New Roman" w:hAnsi="Times New Roman"/>
          <w:color w:val="000000"/>
          <w:sz w:val="28"/>
          <w:lang w:val="ru-RU"/>
        </w:rPr>
        <w:t xml:space="preserve">На изучение учебного курса «Алгебра и начала математического анализа» отводится 272 часа: в 10 классе – 136 часов (4 часа в неделю), в 11 классе – 136 часов (4 часа в неделю). </w:t>
      </w:r>
      <w:bookmarkEnd w:id="5"/>
    </w:p>
    <w:p w:rsidR="00761976" w:rsidRPr="008D045C" w:rsidRDefault="00761976">
      <w:pPr>
        <w:rPr>
          <w:lang w:val="ru-RU"/>
        </w:rPr>
        <w:sectPr w:rsidR="00761976" w:rsidRPr="008D045C">
          <w:pgSz w:w="11906" w:h="16383"/>
          <w:pgMar w:top="1134" w:right="850" w:bottom="1134" w:left="1701" w:header="720" w:footer="720" w:gutter="0"/>
          <w:cols w:space="720"/>
        </w:sectPr>
      </w:pPr>
    </w:p>
    <w:p w:rsidR="00761976" w:rsidRPr="008D045C" w:rsidRDefault="00465081">
      <w:pPr>
        <w:spacing w:after="0" w:line="264" w:lineRule="auto"/>
        <w:ind w:left="120"/>
        <w:jc w:val="both"/>
        <w:rPr>
          <w:lang w:val="ru-RU"/>
        </w:rPr>
      </w:pPr>
      <w:bookmarkStart w:id="6" w:name="block-29170429"/>
      <w:bookmarkEnd w:id="4"/>
      <w:r w:rsidRPr="008D045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761976" w:rsidRPr="008D045C" w:rsidRDefault="00761976">
      <w:pPr>
        <w:spacing w:after="0" w:line="264" w:lineRule="auto"/>
        <w:ind w:left="120"/>
        <w:jc w:val="both"/>
        <w:rPr>
          <w:lang w:val="ru-RU"/>
        </w:rPr>
      </w:pPr>
    </w:p>
    <w:p w:rsidR="00761976" w:rsidRPr="008D045C" w:rsidRDefault="00465081">
      <w:pPr>
        <w:spacing w:after="0" w:line="264" w:lineRule="auto"/>
        <w:ind w:left="12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761976" w:rsidRPr="008D045C" w:rsidRDefault="00761976">
      <w:pPr>
        <w:spacing w:after="0" w:line="264" w:lineRule="auto"/>
        <w:ind w:left="120"/>
        <w:jc w:val="both"/>
        <w:rPr>
          <w:lang w:val="ru-RU"/>
        </w:rPr>
      </w:pP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различных отраслей знаний и реальной жизни.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результата вычислений. 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 и его свойства.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 и её свойства, степень с действительным показателем.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Логарифм числа. Свойства логарифма. Десятичные и натуральные логарифмы.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Синус, косинус, тангенс, котангенс числового аргумента. Арксинус, арккосинус и арктангенс числового аргумента.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Теорема Безу. Многочлены с целыми коэффициентами. Теорема Виета.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Преобразования числовых выражений, содержащих степени и корни.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Иррациональные уравнения. Основные методы решения иррациональных уравнений. 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Показательные уравнения. Основные методы решения показательных уравнений.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уравнения. Основные методы решения логарифмических уравнений. 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Основные тригонометрические формулы. Преобразование тригонометрических выражений. Решение тригонометрических уравнений. 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lastRenderedPageBreak/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8D045C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8D045C">
        <w:rPr>
          <w:rFonts w:ascii="Times New Roman" w:hAnsi="Times New Roman"/>
          <w:color w:val="000000"/>
          <w:sz w:val="28"/>
          <w:lang w:val="ru-RU"/>
        </w:rPr>
        <w:t>. Чётные и нечётные функции. Периодические функции. Промежутки монотонности функции. Максимумы и минимумы функции. Наибольшее и наименьшее значения функции на промежутке.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Линейная, квадратичная и дробно-линейная функции. Элементарное исследование и построение их графиков.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8D045C">
        <w:rPr>
          <w:rFonts w:ascii="Times New Roman" w:hAnsi="Times New Roman"/>
          <w:color w:val="000000"/>
          <w:sz w:val="28"/>
          <w:lang w:val="ru-RU"/>
        </w:rPr>
        <w:t xml:space="preserve">-ой степени как функции обратной степени с натуральным показателем. 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Тригонометрическая окружность, определение тригонометрических функций числового аргумента. 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Функциональные зависимости в реальных процессах и явлениях. Графики реальных зависимостей.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lastRenderedPageBreak/>
        <w:t>Непрерывные функции и 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Производная суммы, произведения, частного и композиции функций.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Определение, теорема, свойство математического объекта, следствие, доказательство, равносильные уравнения. 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61976" w:rsidRPr="008D045C" w:rsidRDefault="00465081">
      <w:pPr>
        <w:spacing w:after="0" w:line="264" w:lineRule="auto"/>
        <w:ind w:left="12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761976" w:rsidRPr="008D045C" w:rsidRDefault="00761976">
      <w:pPr>
        <w:spacing w:after="0" w:line="264" w:lineRule="auto"/>
        <w:ind w:left="120"/>
        <w:jc w:val="both"/>
        <w:rPr>
          <w:lang w:val="ru-RU"/>
        </w:rPr>
      </w:pP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Натуральные и целые числа. Применение признаков делимости целых чисел, наибольший общий делитель (далее – НОД) и наименьшее общее кратное (далее </w:t>
      </w:r>
      <w:r w:rsidRPr="008D045C">
        <w:rPr>
          <w:rFonts w:ascii="Times New Roman" w:hAnsi="Times New Roman"/>
          <w:color w:val="333333"/>
          <w:sz w:val="28"/>
          <w:lang w:val="ru-RU"/>
        </w:rPr>
        <w:t xml:space="preserve">– </w:t>
      </w:r>
      <w:r w:rsidRPr="008D045C">
        <w:rPr>
          <w:rFonts w:ascii="Times New Roman" w:hAnsi="Times New Roman"/>
          <w:color w:val="000000"/>
          <w:sz w:val="28"/>
          <w:lang w:val="ru-RU"/>
        </w:rPr>
        <w:t>НОК), остатков по модулю, алгоритма Евклида для решения задач в целых числах.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Формула Муавра. Корни </w:t>
      </w:r>
      <w:r>
        <w:rPr>
          <w:rFonts w:ascii="Times New Roman" w:hAnsi="Times New Roman"/>
          <w:color w:val="000000"/>
          <w:sz w:val="28"/>
        </w:rPr>
        <w:t>n</w:t>
      </w:r>
      <w:r w:rsidRPr="008D045C">
        <w:rPr>
          <w:rFonts w:ascii="Times New Roman" w:hAnsi="Times New Roman"/>
          <w:color w:val="000000"/>
          <w:sz w:val="28"/>
          <w:lang w:val="ru-RU"/>
        </w:rPr>
        <w:t>-ой степени из комплексного числа. Применение комплексных чисел для решения физических и геометрических задач.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Отбор корней тригонометрических уравнений с помощью тригонометрической окружности. Решение тригонометрических неравенств. 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Основные методы решения показательных и логарифмических неравенств.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Основные методы решения иррациональных неравенств.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Основные методы решения систем и совокупностей рациональных, иррациональных, показательных и логарифмических уравнений. 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Уравнения, неравенства и системы с параметрами.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lastRenderedPageBreak/>
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График композиции функций. Геометрические образы уравнений и неравенств на координатной плоскости.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Графические методы решения уравнений и неравенств. Графические методы решения задач с параметрами. 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значений непрерывной функции на отрезке.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Первообразная, основное свойство первообразных. Первообразные элементарных функций. Правила нахождения первообразных.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Интеграл. Геометрический смысл интеграла. Вычисление определённого интеграла по формуле Ньютона-Лейбница.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Применение интеграла для нахождения площадей плоских фигур и объёмов геометрических тел.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 w:rsidR="00761976" w:rsidRPr="008D045C" w:rsidRDefault="00761976">
      <w:pPr>
        <w:rPr>
          <w:lang w:val="ru-RU"/>
        </w:rPr>
        <w:sectPr w:rsidR="00761976" w:rsidRPr="008D045C">
          <w:pgSz w:w="11906" w:h="16383"/>
          <w:pgMar w:top="1134" w:right="850" w:bottom="1134" w:left="1701" w:header="720" w:footer="720" w:gutter="0"/>
          <w:cols w:space="720"/>
        </w:sectPr>
      </w:pPr>
    </w:p>
    <w:p w:rsidR="00761976" w:rsidRPr="008D045C" w:rsidRDefault="00465081">
      <w:pPr>
        <w:spacing w:after="0" w:line="264" w:lineRule="auto"/>
        <w:ind w:left="120"/>
        <w:jc w:val="both"/>
        <w:rPr>
          <w:lang w:val="ru-RU"/>
        </w:rPr>
      </w:pPr>
      <w:bookmarkStart w:id="7" w:name="block-29170431"/>
      <w:bookmarkEnd w:id="6"/>
      <w:r w:rsidRPr="008D045C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:rsidR="00761976" w:rsidRPr="008D045C" w:rsidRDefault="00761976">
      <w:pPr>
        <w:spacing w:after="0" w:line="264" w:lineRule="auto"/>
        <w:ind w:left="120"/>
        <w:jc w:val="both"/>
        <w:rPr>
          <w:lang w:val="ru-RU"/>
        </w:rPr>
      </w:pPr>
    </w:p>
    <w:p w:rsidR="00761976" w:rsidRPr="008D045C" w:rsidRDefault="00465081">
      <w:pPr>
        <w:spacing w:after="0" w:line="264" w:lineRule="auto"/>
        <w:ind w:left="12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61976" w:rsidRPr="008D045C" w:rsidRDefault="00761976">
      <w:pPr>
        <w:spacing w:after="0" w:line="264" w:lineRule="auto"/>
        <w:ind w:left="120"/>
        <w:jc w:val="both"/>
        <w:rPr>
          <w:lang w:val="ru-RU"/>
        </w:rPr>
      </w:pP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народа, сформированность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сформированность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</w:t>
      </w:r>
      <w:r w:rsidRPr="008D045C">
        <w:rPr>
          <w:rFonts w:ascii="Times New Roman" w:hAnsi="Times New Roman"/>
          <w:color w:val="000000"/>
          <w:sz w:val="28"/>
          <w:lang w:val="ru-RU"/>
        </w:rPr>
        <w:lastRenderedPageBreak/>
        <w:t>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761976" w:rsidRPr="008D045C" w:rsidRDefault="00761976">
      <w:pPr>
        <w:spacing w:after="0" w:line="264" w:lineRule="auto"/>
        <w:ind w:left="120"/>
        <w:jc w:val="both"/>
        <w:rPr>
          <w:lang w:val="ru-RU"/>
        </w:rPr>
      </w:pPr>
    </w:p>
    <w:p w:rsidR="00761976" w:rsidRPr="008D045C" w:rsidRDefault="00465081">
      <w:pPr>
        <w:spacing w:after="0" w:line="264" w:lineRule="auto"/>
        <w:ind w:left="12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61976" w:rsidRPr="008D045C" w:rsidRDefault="00761976">
      <w:pPr>
        <w:spacing w:after="0" w:line="264" w:lineRule="auto"/>
        <w:ind w:left="120"/>
        <w:jc w:val="both"/>
        <w:rPr>
          <w:lang w:val="ru-RU"/>
        </w:rPr>
      </w:pPr>
    </w:p>
    <w:p w:rsidR="00761976" w:rsidRPr="008D045C" w:rsidRDefault="00465081">
      <w:pPr>
        <w:spacing w:after="0" w:line="264" w:lineRule="auto"/>
        <w:ind w:left="12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8D045C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8D045C">
        <w:rPr>
          <w:rFonts w:ascii="Times New Roman" w:hAnsi="Times New Roman"/>
          <w:color w:val="000000"/>
          <w:sz w:val="28"/>
          <w:lang w:val="ru-RU"/>
        </w:rPr>
        <w:t>, обосновывать собственные суждения и выводы;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761976" w:rsidRPr="008D045C" w:rsidRDefault="00761976">
      <w:pPr>
        <w:spacing w:after="0" w:line="264" w:lineRule="auto"/>
        <w:ind w:left="120"/>
        <w:jc w:val="both"/>
        <w:rPr>
          <w:lang w:val="ru-RU"/>
        </w:rPr>
      </w:pPr>
    </w:p>
    <w:p w:rsidR="00761976" w:rsidRPr="008D045C" w:rsidRDefault="00465081">
      <w:pPr>
        <w:spacing w:after="0" w:line="264" w:lineRule="auto"/>
        <w:ind w:left="12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761976" w:rsidRPr="008D045C" w:rsidRDefault="00761976">
      <w:pPr>
        <w:spacing w:after="0" w:line="264" w:lineRule="auto"/>
        <w:ind w:left="120"/>
        <w:jc w:val="both"/>
        <w:rPr>
          <w:lang w:val="ru-RU"/>
        </w:rPr>
      </w:pPr>
    </w:p>
    <w:p w:rsidR="00761976" w:rsidRPr="008D045C" w:rsidRDefault="00465081">
      <w:pPr>
        <w:spacing w:after="0" w:line="264" w:lineRule="auto"/>
        <w:ind w:left="12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8D045C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8D045C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761976" w:rsidRPr="008D045C" w:rsidRDefault="00761976">
      <w:pPr>
        <w:spacing w:after="0" w:line="264" w:lineRule="auto"/>
        <w:ind w:left="120"/>
        <w:jc w:val="both"/>
        <w:rPr>
          <w:lang w:val="ru-RU"/>
        </w:rPr>
      </w:pPr>
    </w:p>
    <w:p w:rsidR="00761976" w:rsidRPr="008D045C" w:rsidRDefault="00465081">
      <w:pPr>
        <w:spacing w:after="0" w:line="264" w:lineRule="auto"/>
        <w:ind w:left="12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61976" w:rsidRPr="008D045C" w:rsidRDefault="00761976">
      <w:pPr>
        <w:spacing w:after="0" w:line="264" w:lineRule="auto"/>
        <w:ind w:left="120"/>
        <w:jc w:val="both"/>
        <w:rPr>
          <w:lang w:val="ru-RU"/>
        </w:rPr>
      </w:pP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8D045C">
        <w:rPr>
          <w:rFonts w:ascii="Times New Roman" w:hAnsi="Times New Roman"/>
          <w:b/>
          <w:color w:val="000000"/>
          <w:sz w:val="28"/>
          <w:lang w:val="ru-RU"/>
        </w:rPr>
        <w:t xml:space="preserve"> 10 классе</w:t>
      </w:r>
      <w:r w:rsidRPr="008D045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применять дроби и проценты для решения прикладных задач из различных отраслей знаний и реальной жизни;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применять приближённые вычисления, правила округления, прикидку и оценку результата вычислений;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арифметический корень натуральной степени;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степень с рациональным показателем;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логарифм числа, десятичные и натуральные логарифмы;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синус, косинус, тангенс, котангенс числового аргумента;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оперировать понятиями: арксинус, арккосинус и арктангенс числового аргумента.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использовать свойства действий с корнями для преобразования выражений;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выполнять преобразования числовых выражений, содержащих степени с рациональным показателем;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использовать свойства логарифмов для преобразования логарифмических выражений;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lastRenderedPageBreak/>
        <w:t>применять основные тригонометрические формулы для преобразования тригонометрических выражений;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область определения и множество значений функции, нули функции, промежутки </w:t>
      </w:r>
      <w:proofErr w:type="spellStart"/>
      <w:r w:rsidRPr="008D045C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8D045C">
        <w:rPr>
          <w:rFonts w:ascii="Times New Roman" w:hAnsi="Times New Roman"/>
          <w:color w:val="000000"/>
          <w:sz w:val="28"/>
          <w:lang w:val="ru-RU"/>
        </w:rPr>
        <w:t>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8D045C">
        <w:rPr>
          <w:rFonts w:ascii="Times New Roman" w:hAnsi="Times New Roman"/>
          <w:color w:val="000000"/>
          <w:sz w:val="28"/>
          <w:lang w:val="ru-RU"/>
        </w:rPr>
        <w:t>-ой степени как функции обратной степени с натуральным показателем;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арифметическая и геометрическая прогрессия,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использовать прогрессии для решения реальных задач прикладного характера;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первая и вторая производные функции, касательная к графику функции;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использовать геометрический и физический смысл производной для решения задач.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Множества и логика: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множество, операции над множествами;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 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8D045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8D045C">
        <w:rPr>
          <w:rFonts w:ascii="Times New Roman" w:hAnsi="Times New Roman"/>
          <w:b/>
          <w:color w:val="000000"/>
          <w:sz w:val="28"/>
          <w:lang w:val="ru-RU"/>
        </w:rPr>
        <w:t>11 классе</w:t>
      </w:r>
      <w:r w:rsidRPr="008D045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натуральное и целое число, множества натуральных и целых чисел, использовать признаки делимости целых чисел, НОД и НОК натуральных чисел для решения задач, применять алгоритм Евклида;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осуществлять отбор корней при решении тригонометрического уравнения;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применять графические методы для решения уравнений и неравенств, а также задач с параметрами;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строить графики композиции функций с помощью элементарного исследования и свойств композиции двух функций;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строить геометрические образы уравнений и неравенств на координатной плоскости;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графики тригонометрических функций;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применять функции для моделирования и исследования реальных процессов.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находить наибольшее и наименьшее значения функции непрерывной на отрезке;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первообразная, определённый интеграл, находить первообразные элементарных функций и вычислять интеграл по формуле Ньютона-Лейбница;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находить площади плоских фигур и объёмы тел с помощью интеграла;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иметь представление о математическом моделировании на примере составления дифференциальных уравнений;</w:t>
      </w:r>
    </w:p>
    <w:p w:rsidR="00761976" w:rsidRPr="008D045C" w:rsidRDefault="00465081">
      <w:pPr>
        <w:spacing w:after="0" w:line="264" w:lineRule="auto"/>
        <w:ind w:firstLine="600"/>
        <w:jc w:val="both"/>
        <w:rPr>
          <w:lang w:val="ru-RU"/>
        </w:rPr>
      </w:pPr>
      <w:r w:rsidRPr="008D045C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761976" w:rsidRPr="008D045C" w:rsidRDefault="00761976">
      <w:pPr>
        <w:rPr>
          <w:lang w:val="ru-RU"/>
        </w:rPr>
        <w:sectPr w:rsidR="00761976" w:rsidRPr="008D045C">
          <w:pgSz w:w="11906" w:h="16383"/>
          <w:pgMar w:top="1134" w:right="850" w:bottom="1134" w:left="1701" w:header="720" w:footer="720" w:gutter="0"/>
          <w:cols w:space="720"/>
        </w:sectPr>
      </w:pPr>
    </w:p>
    <w:p w:rsidR="00761976" w:rsidRDefault="00465081">
      <w:pPr>
        <w:spacing w:after="0"/>
        <w:ind w:left="120"/>
      </w:pPr>
      <w:bookmarkStart w:id="8" w:name="block-29170428"/>
      <w:bookmarkEnd w:id="7"/>
      <w:r w:rsidRPr="008D045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61976" w:rsidRDefault="004650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761976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1976" w:rsidRDefault="0076197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976" w:rsidRDefault="007619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976" w:rsidRDefault="007619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976" w:rsidRDefault="00761976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1976" w:rsidRDefault="00761976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976" w:rsidRDefault="00761976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976" w:rsidRDefault="007619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976" w:rsidRDefault="00761976"/>
        </w:tc>
      </w:tr>
      <w:tr w:rsidR="0076197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Множество действительных чисел. Многочлены. 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Степенная функция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61976" w:rsidRDefault="00761976"/>
        </w:tc>
      </w:tr>
    </w:tbl>
    <w:p w:rsidR="00761976" w:rsidRDefault="00761976">
      <w:pPr>
        <w:sectPr w:rsidR="007619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1976" w:rsidRDefault="004650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761976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1976" w:rsidRDefault="0076197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976" w:rsidRDefault="007619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976" w:rsidRDefault="007619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976" w:rsidRDefault="00761976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1976" w:rsidRDefault="00761976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976" w:rsidRDefault="00761976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976" w:rsidRDefault="007619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976" w:rsidRDefault="00761976"/>
        </w:tc>
      </w:tr>
      <w:tr w:rsidR="0076197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функций с помощью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Иррациональные, показательные и логарифмические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61976" w:rsidRDefault="00761976"/>
        </w:tc>
      </w:tr>
    </w:tbl>
    <w:p w:rsidR="00761976" w:rsidRDefault="00761976">
      <w:pPr>
        <w:sectPr w:rsidR="007619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1976" w:rsidRDefault="00761976">
      <w:pPr>
        <w:sectPr w:rsidR="007619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1976" w:rsidRDefault="00465081">
      <w:pPr>
        <w:spacing w:after="0"/>
        <w:ind w:left="120"/>
      </w:pPr>
      <w:bookmarkStart w:id="9" w:name="block-29170427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61976" w:rsidRDefault="004650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9"/>
        <w:gridCol w:w="4468"/>
        <w:gridCol w:w="1166"/>
        <w:gridCol w:w="1841"/>
        <w:gridCol w:w="1910"/>
        <w:gridCol w:w="1347"/>
        <w:gridCol w:w="2221"/>
      </w:tblGrid>
      <w:tr w:rsidR="00761976">
        <w:trPr>
          <w:trHeight w:val="144"/>
          <w:tblCellSpacing w:w="20" w:type="nil"/>
        </w:trPr>
        <w:tc>
          <w:tcPr>
            <w:tcW w:w="4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1976" w:rsidRDefault="00761976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976" w:rsidRDefault="007619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976" w:rsidRDefault="007619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976" w:rsidRDefault="00761976"/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1976" w:rsidRDefault="00761976">
            <w:pPr>
              <w:spacing w:after="0"/>
              <w:ind w:left="135"/>
            </w:pP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976" w:rsidRDefault="00761976">
            <w:pPr>
              <w:spacing w:after="0"/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976" w:rsidRDefault="007619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976" w:rsidRDefault="007619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976" w:rsidRDefault="00761976"/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Эйлера-Венна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теоретико-множественного аппарата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Модуль действительного числа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Многочлены от одной переменной. Деление многочлена на многочлен с остатком.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Безу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Многочлены с целыми коэффициентами. Теорема Виета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Матрица системы линейных уравнений. 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определителя для решения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Функция, способы задания функции. Взаимно обратные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График функции. Элементарные преобразования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функции. Нули функции. Промежутки знак постоянства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Чётные и нечётные функции. Периодические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монотонности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Максимумы и минимумы функции. Наибольшее и наименьшее значение функции на промежутке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Линейная, квадратичная и дробно-линейная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"Степенная функция. Её свойства и график"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"Показательная функция. Показательные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"Логарифмическая функция. Логарифмические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"Тригонометрические выражения и тригонометрические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Метод математической индукции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Монотонные и ограниченные последовательности. История анализа бесконечно малых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Бесконечно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убывающая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Сумма бесконечно убывающей геометрической прогрессии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прогрессии для решения реальных задач прикладного характера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"Последовательности и прогрессии"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функции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Точка разрыва. Асимптоты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Первая и вторая производные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1976" w:rsidRDefault="00761976"/>
        </w:tc>
      </w:tr>
    </w:tbl>
    <w:p w:rsidR="00761976" w:rsidRDefault="00761976">
      <w:pPr>
        <w:sectPr w:rsidR="007619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1976" w:rsidRDefault="004650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7"/>
        <w:gridCol w:w="4384"/>
        <w:gridCol w:w="1202"/>
        <w:gridCol w:w="1841"/>
        <w:gridCol w:w="1910"/>
        <w:gridCol w:w="1347"/>
        <w:gridCol w:w="2221"/>
      </w:tblGrid>
      <w:tr w:rsidR="0076197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1976" w:rsidRDefault="0076197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976" w:rsidRDefault="007619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976" w:rsidRDefault="007619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976" w:rsidRDefault="0076197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1976" w:rsidRDefault="0076197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976" w:rsidRDefault="0076197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976" w:rsidRDefault="007619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976" w:rsidRDefault="007619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976" w:rsidRDefault="00761976"/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производной для определения скорости и ускорения </w:t>
            </w: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"Исследование функций с помощью 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площадей плоских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объёмов геометрических тел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дифференциальных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дифференциальных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моделирование реальных процессов с помощью дифференциальных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"Первообразная и интеграл"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"Графики тригонометрических функций.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"Иррациональные, показательные и логарифмические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комплексных чисел для решения физических и геометрических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алгоритм Евклида для решения задач в целых числах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"Теория целых чисел"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систем к решению математических задач и задач из </w:t>
            </w: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неравенств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"Системы рациональных, иррациональных показательных и логарифмических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"Задачи с параметрами"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знаний: "Уравнения.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"Интеграл и его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61976" w:rsidRDefault="00761976">
            <w:pPr>
              <w:spacing w:after="0"/>
              <w:ind w:left="135"/>
            </w:pPr>
          </w:p>
        </w:tc>
      </w:tr>
      <w:tr w:rsidR="007619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1976" w:rsidRPr="008D045C" w:rsidRDefault="00465081">
            <w:pPr>
              <w:spacing w:after="0"/>
              <w:ind w:left="135"/>
              <w:rPr>
                <w:lang w:val="ru-RU"/>
              </w:rPr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 w:rsidRPr="008D04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61976" w:rsidRDefault="00465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1976" w:rsidRDefault="00761976"/>
        </w:tc>
      </w:tr>
    </w:tbl>
    <w:p w:rsidR="00761976" w:rsidRDefault="00761976">
      <w:pPr>
        <w:sectPr w:rsidR="007619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1976" w:rsidRDefault="00761976">
      <w:pPr>
        <w:sectPr w:rsidR="007619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1976" w:rsidRDefault="00465081">
      <w:pPr>
        <w:spacing w:after="0"/>
        <w:ind w:left="120"/>
      </w:pPr>
      <w:bookmarkStart w:id="10" w:name="block-29170433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61976" w:rsidRDefault="0046508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61976" w:rsidRDefault="00761976">
      <w:pPr>
        <w:spacing w:after="0" w:line="480" w:lineRule="auto"/>
        <w:ind w:left="120"/>
      </w:pPr>
    </w:p>
    <w:p w:rsidR="00761976" w:rsidRDefault="00761976">
      <w:pPr>
        <w:spacing w:after="0" w:line="480" w:lineRule="auto"/>
        <w:ind w:left="120"/>
      </w:pPr>
    </w:p>
    <w:p w:rsidR="00761976" w:rsidRDefault="00761976">
      <w:pPr>
        <w:spacing w:after="0"/>
        <w:ind w:left="120"/>
      </w:pPr>
    </w:p>
    <w:p w:rsidR="00761976" w:rsidRDefault="0046508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61976" w:rsidRDefault="00761976">
      <w:pPr>
        <w:spacing w:after="0" w:line="480" w:lineRule="auto"/>
        <w:ind w:left="120"/>
      </w:pPr>
    </w:p>
    <w:p w:rsidR="00761976" w:rsidRDefault="00761976">
      <w:pPr>
        <w:spacing w:after="0"/>
        <w:ind w:left="120"/>
      </w:pPr>
    </w:p>
    <w:p w:rsidR="00761976" w:rsidRPr="008D045C" w:rsidRDefault="00465081">
      <w:pPr>
        <w:spacing w:after="0" w:line="480" w:lineRule="auto"/>
        <w:ind w:left="120"/>
        <w:rPr>
          <w:lang w:val="ru-RU"/>
        </w:rPr>
      </w:pPr>
      <w:r w:rsidRPr="008D045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61976" w:rsidRPr="008D045C" w:rsidRDefault="00761976">
      <w:pPr>
        <w:spacing w:after="0" w:line="480" w:lineRule="auto"/>
        <w:ind w:left="120"/>
        <w:rPr>
          <w:lang w:val="ru-RU"/>
        </w:rPr>
      </w:pPr>
    </w:p>
    <w:p w:rsidR="00761976" w:rsidRPr="008D045C" w:rsidRDefault="00761976">
      <w:pPr>
        <w:rPr>
          <w:lang w:val="ru-RU"/>
        </w:rPr>
        <w:sectPr w:rsidR="00761976" w:rsidRPr="008D045C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465081" w:rsidRPr="008D045C" w:rsidRDefault="00465081">
      <w:pPr>
        <w:rPr>
          <w:lang w:val="ru-RU"/>
        </w:rPr>
      </w:pPr>
    </w:p>
    <w:sectPr w:rsidR="00465081" w:rsidRPr="008D045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976"/>
    <w:rsid w:val="001371A1"/>
    <w:rsid w:val="00465081"/>
    <w:rsid w:val="00761976"/>
    <w:rsid w:val="008D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8738F6-9243-49FE-8BCF-9C12AC4AA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D0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D04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49</Pages>
  <Words>8186</Words>
  <Characters>46666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сафонов</dc:creator>
  <cp:lastModifiedBy>школа</cp:lastModifiedBy>
  <cp:revision>3</cp:revision>
  <cp:lastPrinted>2023-11-18T09:06:00Z</cp:lastPrinted>
  <dcterms:created xsi:type="dcterms:W3CDTF">2023-11-18T09:06:00Z</dcterms:created>
  <dcterms:modified xsi:type="dcterms:W3CDTF">2023-11-21T07:52:00Z</dcterms:modified>
</cp:coreProperties>
</file>