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EA" w:rsidRPr="00D56AC6" w:rsidRDefault="00A11AEA" w:rsidP="00D56AC6">
      <w:pPr>
        <w:suppressAutoHyphens w:val="0"/>
        <w:ind w:right="-143" w:firstLine="284"/>
        <w:rPr>
          <w:rFonts w:eastAsia="Times New Roman"/>
          <w:b/>
          <w:bCs/>
          <w:color w:val="17365D"/>
          <w:lang w:val="en-US" w:eastAsia="ru-RU"/>
        </w:rPr>
      </w:pPr>
    </w:p>
    <w:p w:rsidR="00A11AEA" w:rsidRPr="00D56AC6" w:rsidRDefault="00A11AEA" w:rsidP="00D56AC6">
      <w:pPr>
        <w:rPr>
          <w:rFonts w:eastAsia="Times New Roman"/>
          <w:lang w:eastAsia="ru-RU"/>
        </w:rPr>
      </w:pPr>
      <w:r w:rsidRPr="00D56AC6">
        <w:rPr>
          <w:rFonts w:eastAsia="Times New Roman"/>
          <w:lang w:eastAsia="ru-RU"/>
        </w:rPr>
        <w:t xml:space="preserve">                                                                                                                   Утверждаю.</w:t>
      </w:r>
    </w:p>
    <w:p w:rsidR="00A11AEA" w:rsidRPr="00D56AC6" w:rsidRDefault="00A11AEA" w:rsidP="00D56AC6">
      <w:pPr>
        <w:jc w:val="right"/>
        <w:rPr>
          <w:rFonts w:eastAsia="Times New Roman"/>
          <w:lang w:eastAsia="ru-RU"/>
        </w:rPr>
      </w:pPr>
      <w:r w:rsidRPr="00D56AC6">
        <w:rPr>
          <w:rFonts w:eastAsia="Times New Roman"/>
          <w:lang w:eastAsia="ru-RU"/>
        </w:rPr>
        <w:t>дире</w:t>
      </w:r>
      <w:r w:rsidR="00F97009" w:rsidRPr="00D56AC6">
        <w:rPr>
          <w:rFonts w:eastAsia="Times New Roman"/>
          <w:lang w:eastAsia="ru-RU"/>
        </w:rPr>
        <w:t xml:space="preserve">ктор школы ________/Антипова </w:t>
      </w:r>
      <w:proofErr w:type="gramStart"/>
      <w:r w:rsidR="00F97009" w:rsidRPr="00D56AC6">
        <w:rPr>
          <w:rFonts w:eastAsia="Times New Roman"/>
          <w:lang w:eastAsia="ru-RU"/>
        </w:rPr>
        <w:t>А.В.</w:t>
      </w:r>
      <w:r w:rsidRPr="00D56AC6">
        <w:rPr>
          <w:rFonts w:eastAsia="Times New Roman"/>
          <w:lang w:eastAsia="ru-RU"/>
        </w:rPr>
        <w:t>.</w:t>
      </w:r>
      <w:proofErr w:type="gramEnd"/>
      <w:r w:rsidRPr="00D56AC6">
        <w:rPr>
          <w:rFonts w:eastAsia="Times New Roman"/>
          <w:lang w:eastAsia="ru-RU"/>
        </w:rPr>
        <w:t>/</w:t>
      </w:r>
    </w:p>
    <w:p w:rsidR="003A343A" w:rsidRPr="003A343A" w:rsidRDefault="00E66933" w:rsidP="003A343A">
      <w:pPr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Пр.№84-а</w:t>
      </w:r>
      <w:r w:rsidR="002B2077">
        <w:rPr>
          <w:rFonts w:eastAsia="Times New Roman"/>
          <w:szCs w:val="20"/>
          <w:lang w:eastAsia="ru-RU"/>
        </w:rPr>
        <w:t xml:space="preserve"> от 30</w:t>
      </w:r>
      <w:r w:rsidR="00A712B7">
        <w:rPr>
          <w:rFonts w:eastAsia="Times New Roman"/>
          <w:szCs w:val="20"/>
          <w:lang w:eastAsia="ru-RU"/>
        </w:rPr>
        <w:t>.08.2024</w:t>
      </w:r>
    </w:p>
    <w:p w:rsidR="00831867" w:rsidRPr="00D56AC6" w:rsidRDefault="00831867" w:rsidP="00D56AC6">
      <w:pPr>
        <w:suppressAutoHyphens w:val="0"/>
        <w:ind w:right="-143" w:firstLine="284"/>
        <w:rPr>
          <w:rFonts w:eastAsia="Times New Roman"/>
          <w:b/>
          <w:bCs/>
          <w:color w:val="17365D"/>
          <w:lang w:eastAsia="ru-RU"/>
        </w:rPr>
      </w:pPr>
    </w:p>
    <w:p w:rsidR="0003169E" w:rsidRPr="00D56AC6" w:rsidRDefault="0003169E" w:rsidP="00D56AC6">
      <w:pPr>
        <w:suppressAutoHyphens w:val="0"/>
        <w:ind w:right="-143" w:firstLine="284"/>
        <w:jc w:val="center"/>
        <w:rPr>
          <w:rFonts w:eastAsia="Times New Roman"/>
          <w:color w:val="17365D"/>
          <w:lang w:eastAsia="ru-RU"/>
        </w:rPr>
      </w:pPr>
      <w:r w:rsidRPr="00D56AC6">
        <w:rPr>
          <w:rFonts w:eastAsia="Times New Roman"/>
          <w:b/>
          <w:bCs/>
          <w:color w:val="17365D"/>
          <w:lang w:eastAsia="ru-RU"/>
        </w:rPr>
        <w:t>УЧЕБНЫЙ ПЛАН</w:t>
      </w:r>
      <w:r w:rsidRPr="00D56AC6">
        <w:rPr>
          <w:rFonts w:eastAsia="Times New Roman"/>
          <w:color w:val="17365D"/>
          <w:lang w:eastAsia="ru-RU"/>
        </w:rPr>
        <w:t xml:space="preserve"> </w:t>
      </w:r>
      <w:r w:rsidRPr="00D56AC6">
        <w:rPr>
          <w:rFonts w:eastAsia="Times New Roman"/>
          <w:b/>
          <w:bCs/>
          <w:color w:val="17365D"/>
          <w:lang w:eastAsia="ru-RU"/>
        </w:rPr>
        <w:t>НАЧАЛЬНОГО ОБЩЕГО ОБРАЗОВАНИЯ</w:t>
      </w:r>
    </w:p>
    <w:p w:rsidR="0003169E" w:rsidRPr="00D56AC6" w:rsidRDefault="0003169E" w:rsidP="00D56AC6">
      <w:pPr>
        <w:ind w:right="-143" w:firstLine="284"/>
        <w:jc w:val="center"/>
        <w:rPr>
          <w:rFonts w:eastAsia="Times New Roman"/>
          <w:b/>
          <w:bCs/>
          <w:color w:val="17365D"/>
          <w:lang w:eastAsia="ru-RU"/>
        </w:rPr>
      </w:pPr>
      <w:r w:rsidRPr="00D56AC6">
        <w:rPr>
          <w:rFonts w:eastAsia="Times New Roman"/>
          <w:b/>
          <w:bCs/>
          <w:color w:val="17365D"/>
          <w:lang w:eastAsia="ru-RU"/>
        </w:rPr>
        <w:t>МКОУ « Новоалександровская СОШ»</w:t>
      </w:r>
    </w:p>
    <w:p w:rsidR="000B1C97" w:rsidRPr="00D56AC6" w:rsidRDefault="00831867" w:rsidP="00D56AC6">
      <w:pPr>
        <w:jc w:val="center"/>
        <w:rPr>
          <w:b/>
          <w:color w:val="0033CC"/>
        </w:rPr>
      </w:pPr>
      <w:r w:rsidRPr="00D56AC6">
        <w:rPr>
          <w:b/>
          <w:color w:val="0033CC"/>
        </w:rPr>
        <w:t xml:space="preserve">на </w:t>
      </w:r>
      <w:r w:rsidR="00A712B7">
        <w:rPr>
          <w:b/>
          <w:color w:val="0033CC"/>
        </w:rPr>
        <w:t>2024-2025</w:t>
      </w:r>
      <w:r w:rsidR="00D527E4" w:rsidRPr="00D56AC6">
        <w:rPr>
          <w:b/>
          <w:color w:val="0033CC"/>
        </w:rPr>
        <w:t xml:space="preserve"> </w:t>
      </w:r>
      <w:r w:rsidR="000B1C97" w:rsidRPr="00D56AC6">
        <w:rPr>
          <w:b/>
          <w:color w:val="0033CC"/>
        </w:rPr>
        <w:t>уч.</w:t>
      </w:r>
      <w:r w:rsidR="00781D3C" w:rsidRPr="00D56AC6">
        <w:rPr>
          <w:b/>
          <w:color w:val="0033CC"/>
        </w:rPr>
        <w:t xml:space="preserve"> </w:t>
      </w:r>
      <w:r w:rsidR="000B1C97" w:rsidRPr="00D56AC6">
        <w:rPr>
          <w:b/>
          <w:color w:val="0033CC"/>
        </w:rPr>
        <w:t>год</w:t>
      </w:r>
      <w:r w:rsidR="000B1C97" w:rsidRPr="00D56AC6">
        <w:rPr>
          <w:rStyle w:val="a7"/>
          <w:b/>
          <w:color w:val="0033CC"/>
        </w:rPr>
        <w:footnoteReference w:id="1"/>
      </w:r>
    </w:p>
    <w:p w:rsidR="0003169E" w:rsidRPr="00D56AC6" w:rsidRDefault="0003169E" w:rsidP="00D56AC6">
      <w:pPr>
        <w:widowControl w:val="0"/>
        <w:tabs>
          <w:tab w:val="left" w:pos="9639"/>
        </w:tabs>
        <w:autoSpaceDE w:val="0"/>
        <w:autoSpaceDN w:val="0"/>
        <w:adjustRightInd w:val="0"/>
        <w:spacing w:line="322" w:lineRule="exact"/>
        <w:ind w:right="-143"/>
        <w:rPr>
          <w:rFonts w:eastAsia="Times New Roman"/>
          <w:lang w:eastAsia="ru-RU"/>
        </w:rPr>
      </w:pPr>
    </w:p>
    <w:p w:rsidR="0003169E" w:rsidRPr="00D56AC6" w:rsidRDefault="0003169E" w:rsidP="00A712B7">
      <w:pPr>
        <w:rPr>
          <w:rFonts w:eastAsia="Times New Roman"/>
          <w:lang w:eastAsia="ru-RU"/>
        </w:rPr>
      </w:pPr>
      <w:r w:rsidRPr="00D56AC6">
        <w:rPr>
          <w:rFonts w:eastAsia="Times New Roman"/>
          <w:lang w:eastAsia="ru-RU"/>
        </w:rPr>
        <w:t xml:space="preserve">          У</w:t>
      </w:r>
      <w:r w:rsidRPr="00D56AC6">
        <w:rPr>
          <w:color w:val="000000"/>
        </w:rPr>
        <w:t>чебный план</w:t>
      </w:r>
      <w:r w:rsidR="00D870E0">
        <w:rPr>
          <w:color w:val="000000"/>
        </w:rPr>
        <w:t xml:space="preserve"> (далее – </w:t>
      </w:r>
      <w:proofErr w:type="gramStart"/>
      <w:r w:rsidR="00D870E0">
        <w:rPr>
          <w:color w:val="000000"/>
        </w:rPr>
        <w:t xml:space="preserve">УП) </w:t>
      </w:r>
      <w:r w:rsidRPr="00D56AC6">
        <w:rPr>
          <w:color w:val="000000"/>
        </w:rPr>
        <w:t xml:space="preserve"> для</w:t>
      </w:r>
      <w:proofErr w:type="gramEnd"/>
      <w:r w:rsidRPr="00D56AC6">
        <w:rPr>
          <w:color w:val="000000"/>
        </w:rPr>
        <w:t xml:space="preserve"> обучающихся 1-4-ых классов МКОУ «Новоалександровская СОШ» является нормативным правовым актом, определяющим перечень учебных предметов, объем учебной нагрузки обучающихся</w:t>
      </w:r>
      <w:r w:rsidR="00ED71E9" w:rsidRPr="00D56AC6">
        <w:rPr>
          <w:rFonts w:ascii="Arial" w:eastAsia="Times New Roman" w:hAnsi="Arial" w:cs="Arial"/>
          <w:lang w:eastAsia="ru-RU"/>
        </w:rPr>
        <w:t xml:space="preserve"> </w:t>
      </w:r>
      <w:r w:rsidR="00ED71E9" w:rsidRPr="00D56AC6">
        <w:rPr>
          <w:rFonts w:eastAsia="Times New Roman"/>
          <w:lang w:eastAsia="ru-RU"/>
        </w:rPr>
        <w:t>и полностью реализует федеральный государственный образовательный стандарт начального общего образования.</w:t>
      </w:r>
    </w:p>
    <w:p w:rsidR="00A712B7" w:rsidRPr="00D870E0" w:rsidRDefault="00D870E0" w:rsidP="00A712B7">
      <w:pPr>
        <w:pStyle w:val="a3"/>
        <w:ind w:right="-143" w:firstLine="284"/>
        <w:rPr>
          <w:color w:val="000000"/>
        </w:rPr>
      </w:pPr>
      <w:r w:rsidRPr="00D870E0">
        <w:rPr>
          <w:color w:val="000000"/>
        </w:rPr>
        <w:t xml:space="preserve"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</w:t>
      </w:r>
    </w:p>
    <w:p w:rsidR="00D870E0" w:rsidRPr="00D870E0" w:rsidRDefault="00D870E0" w:rsidP="00D870E0">
      <w:pPr>
        <w:pStyle w:val="a3"/>
        <w:ind w:right="-143" w:firstLine="284"/>
        <w:rPr>
          <w:color w:val="000000"/>
        </w:rPr>
      </w:pPr>
      <w:r w:rsidRPr="00D870E0">
        <w:rPr>
          <w:color w:val="000000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</w:t>
      </w:r>
      <w:r>
        <w:rPr>
          <w:color w:val="000000"/>
        </w:rPr>
        <w:t>о 35 минут, в январе–мае – по 4</w:t>
      </w:r>
      <w:r w:rsidR="002F3415">
        <w:rPr>
          <w:color w:val="000000"/>
        </w:rPr>
        <w:t>0</w:t>
      </w:r>
      <w:r w:rsidRPr="00D870E0">
        <w:rPr>
          <w:color w:val="000000"/>
        </w:rPr>
        <w:t xml:space="preserve"> минут. </w:t>
      </w:r>
      <w:r w:rsidR="002F3415">
        <w:rPr>
          <w:color w:val="000000"/>
        </w:rPr>
        <w:t>В остальных классах – 45 минут.</w:t>
      </w:r>
    </w:p>
    <w:p w:rsidR="00D870E0" w:rsidRPr="00D870E0" w:rsidRDefault="00D870E0" w:rsidP="002F3415">
      <w:pPr>
        <w:pStyle w:val="a3"/>
        <w:spacing w:before="0" w:after="0"/>
        <w:ind w:right="-142" w:firstLine="284"/>
        <w:rPr>
          <w:color w:val="000000"/>
        </w:rPr>
      </w:pPr>
      <w:r w:rsidRPr="00D870E0">
        <w:rPr>
          <w:color w:val="000000"/>
        </w:rPr>
        <w:t xml:space="preserve">Объем максимально допустимой нагрузки в течение дня: </w:t>
      </w:r>
    </w:p>
    <w:p w:rsidR="002F3415" w:rsidRDefault="002F3415" w:rsidP="002F3415">
      <w:pPr>
        <w:pStyle w:val="a3"/>
        <w:numPr>
          <w:ilvl w:val="0"/>
          <w:numId w:val="22"/>
        </w:numPr>
        <w:spacing w:before="0" w:after="0"/>
        <w:ind w:right="-142"/>
        <w:jc w:val="both"/>
        <w:rPr>
          <w:color w:val="000000"/>
        </w:rPr>
      </w:pPr>
      <w:r>
        <w:rPr>
          <w:color w:val="000000"/>
        </w:rPr>
        <w:t xml:space="preserve">для 1-го </w:t>
      </w:r>
      <w:proofErr w:type="gramStart"/>
      <w:r>
        <w:rPr>
          <w:color w:val="000000"/>
        </w:rPr>
        <w:t xml:space="preserve">класса </w:t>
      </w:r>
      <w:r w:rsidR="00D870E0" w:rsidRPr="00D870E0">
        <w:rPr>
          <w:color w:val="000000"/>
        </w:rPr>
        <w:t xml:space="preserve"> –</w:t>
      </w:r>
      <w:proofErr w:type="gramEnd"/>
      <w:r w:rsidR="00D870E0" w:rsidRPr="00D870E0">
        <w:rPr>
          <w:color w:val="000000"/>
        </w:rPr>
        <w:t xml:space="preserve"> не более четырех уроков в день и оди</w:t>
      </w:r>
      <w:r>
        <w:rPr>
          <w:color w:val="000000"/>
        </w:rPr>
        <w:t xml:space="preserve">н день в неделю – пять уроков; </w:t>
      </w:r>
    </w:p>
    <w:p w:rsidR="00D870E0" w:rsidRPr="00D870E0" w:rsidRDefault="002F3415" w:rsidP="002F3415">
      <w:pPr>
        <w:pStyle w:val="a3"/>
        <w:numPr>
          <w:ilvl w:val="0"/>
          <w:numId w:val="22"/>
        </w:numPr>
        <w:spacing w:before="0" w:after="0"/>
        <w:ind w:right="-142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D870E0" w:rsidRPr="00D870E0">
        <w:rPr>
          <w:color w:val="000000"/>
        </w:rPr>
        <w:t xml:space="preserve">2–4-х классов – не более пяти уроков. </w:t>
      </w:r>
    </w:p>
    <w:p w:rsid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</w:p>
    <w:p w:rsidR="002F3415" w:rsidRPr="002F3415" w:rsidRDefault="002F3415" w:rsidP="002F3415">
      <w:pPr>
        <w:pStyle w:val="a3"/>
        <w:spacing w:before="0" w:after="0"/>
        <w:ind w:firstLine="284"/>
        <w:rPr>
          <w:color w:val="000000"/>
        </w:rPr>
      </w:pPr>
      <w:r w:rsidRPr="002F3415">
        <w:rPr>
          <w:color w:val="000000"/>
        </w:rPr>
        <w:t xml:space="preserve">В учебном плане начального общего образования выделено: </w:t>
      </w:r>
    </w:p>
    <w:p w:rsidR="002F3415" w:rsidRDefault="002F3415" w:rsidP="002F3415">
      <w:pPr>
        <w:pStyle w:val="a3"/>
        <w:numPr>
          <w:ilvl w:val="0"/>
          <w:numId w:val="23"/>
        </w:numPr>
        <w:spacing w:before="0" w:after="0"/>
        <w:rPr>
          <w:color w:val="000000"/>
        </w:rPr>
      </w:pPr>
      <w:r>
        <w:rPr>
          <w:color w:val="000000"/>
        </w:rPr>
        <w:t xml:space="preserve">в 1 </w:t>
      </w:r>
      <w:proofErr w:type="gramStart"/>
      <w:r>
        <w:rPr>
          <w:color w:val="000000"/>
        </w:rPr>
        <w:t xml:space="preserve">классе </w:t>
      </w:r>
      <w:r w:rsidRPr="002F3415">
        <w:rPr>
          <w:color w:val="000000"/>
        </w:rPr>
        <w:t xml:space="preserve"> –</w:t>
      </w:r>
      <w:proofErr w:type="gramEnd"/>
      <w:r w:rsidRPr="002F3415">
        <w:rPr>
          <w:color w:val="000000"/>
        </w:rPr>
        <w:t xml:space="preserve"> 21 час в неделю; </w:t>
      </w:r>
      <w:r w:rsidR="00A712B7">
        <w:rPr>
          <w:color w:val="000000"/>
        </w:rPr>
        <w:t>( 5 дневная неделя)</w:t>
      </w:r>
    </w:p>
    <w:p w:rsidR="002F3415" w:rsidRDefault="002F3415" w:rsidP="002F3415">
      <w:pPr>
        <w:pStyle w:val="a3"/>
        <w:numPr>
          <w:ilvl w:val="0"/>
          <w:numId w:val="23"/>
        </w:numPr>
        <w:spacing w:before="0" w:after="0"/>
        <w:rPr>
          <w:color w:val="000000"/>
        </w:rPr>
      </w:pPr>
      <w:r>
        <w:rPr>
          <w:color w:val="000000"/>
        </w:rPr>
        <w:t>2–3</w:t>
      </w:r>
      <w:r w:rsidRPr="002F3415">
        <w:rPr>
          <w:color w:val="000000"/>
        </w:rPr>
        <w:t xml:space="preserve">-х классах – 23 часа в неделю. </w:t>
      </w:r>
      <w:proofErr w:type="gramStart"/>
      <w:r w:rsidR="00A712B7" w:rsidRPr="00A712B7">
        <w:rPr>
          <w:color w:val="000000"/>
        </w:rPr>
        <w:t>( 5</w:t>
      </w:r>
      <w:proofErr w:type="gramEnd"/>
      <w:r w:rsidR="00A712B7" w:rsidRPr="00A712B7">
        <w:rPr>
          <w:color w:val="000000"/>
        </w:rPr>
        <w:t xml:space="preserve"> дневная неделя)</w:t>
      </w:r>
    </w:p>
    <w:p w:rsidR="002F3415" w:rsidRPr="002F3415" w:rsidRDefault="002F3415" w:rsidP="002F3415">
      <w:pPr>
        <w:pStyle w:val="a3"/>
        <w:numPr>
          <w:ilvl w:val="0"/>
          <w:numId w:val="23"/>
        </w:numPr>
        <w:spacing w:before="0" w:after="0"/>
        <w:rPr>
          <w:color w:val="000000"/>
        </w:rPr>
      </w:pPr>
      <w:r>
        <w:rPr>
          <w:color w:val="000000"/>
        </w:rPr>
        <w:t>В 4 классе – 24 часа в неделю</w:t>
      </w:r>
      <w:r w:rsidR="00A712B7">
        <w:rPr>
          <w:color w:val="000000"/>
        </w:rPr>
        <w:t xml:space="preserve"> </w:t>
      </w:r>
      <w:proofErr w:type="gramStart"/>
      <w:r w:rsidR="00A712B7">
        <w:rPr>
          <w:color w:val="000000"/>
        </w:rPr>
        <w:t>( 6</w:t>
      </w:r>
      <w:proofErr w:type="gramEnd"/>
      <w:r w:rsidR="00A712B7" w:rsidRPr="00A712B7">
        <w:rPr>
          <w:color w:val="000000"/>
        </w:rPr>
        <w:t xml:space="preserve"> дневная неделя)</w:t>
      </w:r>
    </w:p>
    <w:p w:rsidR="00D870E0" w:rsidRDefault="002F3415" w:rsidP="002F3415">
      <w:pPr>
        <w:pStyle w:val="a3"/>
        <w:ind w:right="-143" w:firstLine="284"/>
        <w:rPr>
          <w:color w:val="000000"/>
        </w:rPr>
      </w:pPr>
      <w:r w:rsidRPr="002F3415"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b/>
          <w:bCs/>
          <w:color w:val="000000"/>
        </w:rPr>
        <w:t xml:space="preserve">Обязательная часть учебного плана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Обязательная часть учебного плана включает в себя следующие предметные области: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1. «Русский язык и литературное чтение».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2. «Иностранный язык».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3. «Математика и информатика».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>4. «Об</w:t>
      </w:r>
      <w:r>
        <w:rPr>
          <w:color w:val="000000"/>
        </w:rPr>
        <w:t>ществознание и естествознание (Окружающий мир</w:t>
      </w:r>
      <w:r w:rsidRPr="002F3415">
        <w:rPr>
          <w:color w:val="000000"/>
        </w:rPr>
        <w:t xml:space="preserve">)».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lastRenderedPageBreak/>
        <w:t xml:space="preserve">5. «Основы религиозных культур и светской этики».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6. «Искусство».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7. «Технология». </w:t>
      </w:r>
    </w:p>
    <w:p w:rsidR="002F3415" w:rsidRPr="002F3415" w:rsidRDefault="002F3415" w:rsidP="002F3415">
      <w:pPr>
        <w:pStyle w:val="a3"/>
        <w:spacing w:before="0" w:after="0"/>
        <w:ind w:right="-142" w:firstLine="284"/>
        <w:rPr>
          <w:color w:val="000000"/>
        </w:rPr>
      </w:pPr>
      <w:r w:rsidRPr="002F3415">
        <w:rPr>
          <w:color w:val="000000"/>
        </w:rPr>
        <w:t xml:space="preserve">8. «Физическая культура». </w:t>
      </w:r>
    </w:p>
    <w:p w:rsidR="00A712B7" w:rsidRDefault="002F3415" w:rsidP="002F3415">
      <w:pPr>
        <w:pStyle w:val="a3"/>
        <w:ind w:right="-143" w:firstLine="284"/>
        <w:rPr>
          <w:color w:val="000000"/>
        </w:rPr>
      </w:pPr>
      <w:r w:rsidRPr="002F3415">
        <w:rPr>
          <w:color w:val="000000"/>
        </w:rPr>
        <w:t xml:space="preserve">Обучение в </w:t>
      </w:r>
      <w:r>
        <w:rPr>
          <w:color w:val="000000"/>
        </w:rPr>
        <w:t xml:space="preserve">МКОУ «Новоалександровская </w:t>
      </w:r>
      <w:proofErr w:type="gramStart"/>
      <w:r>
        <w:rPr>
          <w:color w:val="000000"/>
        </w:rPr>
        <w:t xml:space="preserve">СОШ» </w:t>
      </w:r>
      <w:r w:rsidRPr="002F3415">
        <w:rPr>
          <w:color w:val="000000"/>
        </w:rPr>
        <w:t xml:space="preserve"> ведется</w:t>
      </w:r>
      <w:proofErr w:type="gramEnd"/>
      <w:r w:rsidRPr="002F3415">
        <w:rPr>
          <w:color w:val="000000"/>
        </w:rPr>
        <w:t xml:space="preserve"> на </w:t>
      </w:r>
      <w:r>
        <w:rPr>
          <w:color w:val="000000"/>
        </w:rPr>
        <w:t xml:space="preserve">русском </w:t>
      </w:r>
      <w:r w:rsidRPr="002F3415">
        <w:rPr>
          <w:color w:val="000000"/>
        </w:rPr>
        <w:t xml:space="preserve"> языке. </w:t>
      </w:r>
    </w:p>
    <w:p w:rsidR="002F3415" w:rsidRPr="002F3415" w:rsidRDefault="002F3415" w:rsidP="002F3415">
      <w:pPr>
        <w:pStyle w:val="a3"/>
        <w:ind w:right="-143" w:firstLine="284"/>
        <w:rPr>
          <w:i/>
          <w:iCs/>
          <w:color w:val="000000"/>
        </w:rPr>
      </w:pPr>
      <w:r w:rsidRPr="002F3415">
        <w:rPr>
          <w:i/>
          <w:iCs/>
          <w:color w:val="000000"/>
        </w:rPr>
        <w:t xml:space="preserve">Учебный план 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 </w:t>
      </w:r>
    </w:p>
    <w:p w:rsidR="002F3415" w:rsidRPr="002F3415" w:rsidRDefault="002F3415" w:rsidP="002F3415">
      <w:pPr>
        <w:pStyle w:val="a3"/>
        <w:spacing w:before="0" w:after="0"/>
        <w:ind w:right="-143" w:firstLine="284"/>
        <w:rPr>
          <w:color w:val="000000"/>
        </w:rPr>
      </w:pPr>
      <w:r w:rsidRPr="002F3415">
        <w:rPr>
          <w:color w:val="000000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 </w:t>
      </w:r>
    </w:p>
    <w:p w:rsidR="002F3415" w:rsidRPr="002F3415" w:rsidRDefault="002F3415" w:rsidP="002F3415">
      <w:pPr>
        <w:pStyle w:val="a3"/>
        <w:numPr>
          <w:ilvl w:val="0"/>
          <w:numId w:val="25"/>
        </w:numPr>
        <w:spacing w:before="0" w:after="0"/>
        <w:ind w:right="-143"/>
        <w:rPr>
          <w:color w:val="000000"/>
        </w:rPr>
      </w:pPr>
      <w:r w:rsidRPr="002F3415">
        <w:rPr>
          <w:color w:val="000000"/>
        </w:rPr>
        <w:t xml:space="preserve"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 </w:t>
      </w:r>
    </w:p>
    <w:p w:rsidR="002F3415" w:rsidRPr="002F3415" w:rsidRDefault="002F3415" w:rsidP="002F3415">
      <w:pPr>
        <w:pStyle w:val="a3"/>
        <w:numPr>
          <w:ilvl w:val="0"/>
          <w:numId w:val="25"/>
        </w:numPr>
        <w:spacing w:before="0" w:after="0"/>
        <w:ind w:right="-143"/>
        <w:rPr>
          <w:color w:val="000000"/>
        </w:rPr>
      </w:pPr>
      <w:r w:rsidRPr="002F3415">
        <w:rPr>
          <w:color w:val="000000"/>
        </w:rPr>
        <w:t xml:space="preserve">«Окружающий мир» – 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 </w:t>
      </w:r>
    </w:p>
    <w:p w:rsidR="002F3415" w:rsidRDefault="002F3415" w:rsidP="002F3415">
      <w:pPr>
        <w:pStyle w:val="a3"/>
        <w:numPr>
          <w:ilvl w:val="0"/>
          <w:numId w:val="25"/>
        </w:numPr>
        <w:spacing w:before="0" w:after="0"/>
        <w:ind w:right="-143"/>
        <w:rPr>
          <w:color w:val="000000"/>
        </w:rPr>
      </w:pPr>
      <w:r w:rsidRPr="002F3415">
        <w:rPr>
          <w:color w:val="000000"/>
        </w:rPr>
        <w:t xml:space="preserve">«Изобразительное искусство» – модуль «Азбука цифровой графики» (предусматривает изучение фотографии, работу в программах </w:t>
      </w:r>
      <w:proofErr w:type="spellStart"/>
      <w:r w:rsidRPr="002F3415">
        <w:rPr>
          <w:color w:val="000000"/>
        </w:rPr>
        <w:t>Paint</w:t>
      </w:r>
      <w:proofErr w:type="spellEnd"/>
      <w:r w:rsidRPr="002F3415">
        <w:rPr>
          <w:color w:val="000000"/>
        </w:rPr>
        <w:t xml:space="preserve">, </w:t>
      </w:r>
      <w:proofErr w:type="spellStart"/>
      <w:r w:rsidRPr="002F3415">
        <w:rPr>
          <w:color w:val="000000"/>
        </w:rPr>
        <w:t>Picture</w:t>
      </w:r>
      <w:proofErr w:type="spellEnd"/>
      <w:r w:rsidRPr="002F3415">
        <w:rPr>
          <w:color w:val="000000"/>
        </w:rPr>
        <w:t xml:space="preserve"> </w:t>
      </w:r>
      <w:proofErr w:type="spellStart"/>
      <w:r w:rsidRPr="002F3415">
        <w:rPr>
          <w:color w:val="000000"/>
        </w:rPr>
        <w:t>Manager</w:t>
      </w:r>
      <w:proofErr w:type="spellEnd"/>
      <w:r w:rsidRPr="002F3415">
        <w:rPr>
          <w:color w:val="000000"/>
        </w:rPr>
        <w:t xml:space="preserve"> и </w:t>
      </w:r>
      <w:proofErr w:type="spellStart"/>
      <w:r w:rsidRPr="002F3415">
        <w:rPr>
          <w:color w:val="000000"/>
        </w:rPr>
        <w:t>PowerPoint</w:t>
      </w:r>
      <w:proofErr w:type="spellEnd"/>
      <w:r w:rsidRPr="002F3415">
        <w:rPr>
          <w:color w:val="000000"/>
        </w:rPr>
        <w:t xml:space="preserve">, виртуальные путешествия); </w:t>
      </w:r>
    </w:p>
    <w:p w:rsidR="002F3415" w:rsidRPr="002F3415" w:rsidRDefault="002F3415" w:rsidP="002F3415">
      <w:pPr>
        <w:pStyle w:val="a3"/>
        <w:numPr>
          <w:ilvl w:val="0"/>
          <w:numId w:val="25"/>
        </w:numPr>
        <w:spacing w:before="0" w:after="0"/>
        <w:ind w:right="-143"/>
        <w:rPr>
          <w:color w:val="000000"/>
        </w:rPr>
      </w:pPr>
      <w:r w:rsidRPr="002F3415">
        <w:rPr>
          <w:color w:val="000000"/>
        </w:rPr>
        <w:t>«</w:t>
      </w:r>
      <w:r w:rsidR="00A712B7">
        <w:rPr>
          <w:color w:val="000000"/>
        </w:rPr>
        <w:t>Труд (</w:t>
      </w:r>
      <w:r w:rsidRPr="002F3415">
        <w:rPr>
          <w:color w:val="000000"/>
        </w:rPr>
        <w:t>Технология</w:t>
      </w:r>
      <w:r w:rsidR="00A712B7">
        <w:rPr>
          <w:color w:val="000000"/>
        </w:rPr>
        <w:t>)</w:t>
      </w:r>
      <w:r w:rsidRPr="002F3415">
        <w:rPr>
          <w:color w:val="000000"/>
        </w:rPr>
        <w:t>» – 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2F3415" w:rsidRPr="002F3415" w:rsidRDefault="002F3415" w:rsidP="002F3415">
      <w:pPr>
        <w:pStyle w:val="a3"/>
        <w:ind w:right="-143" w:firstLine="284"/>
        <w:rPr>
          <w:color w:val="000000"/>
        </w:rPr>
      </w:pPr>
      <w:r w:rsidRPr="002F3415">
        <w:rPr>
          <w:color w:val="000000"/>
        </w:rPr>
        <w:t xml:space="preserve"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>
        <w:rPr>
          <w:color w:val="000000"/>
        </w:rPr>
        <w:t>представлен модуль – ОПК.</w:t>
      </w:r>
    </w:p>
    <w:p w:rsidR="000763AE" w:rsidRDefault="000763AE" w:rsidP="002B325A">
      <w:pPr>
        <w:shd w:val="clear" w:color="auto" w:fill="FFFFFF"/>
        <w:ind w:firstLine="567"/>
      </w:pPr>
      <w:r>
        <w:t>Во 2</w:t>
      </w:r>
      <w:r w:rsidR="00E21D49">
        <w:t>-4-ых</w:t>
      </w:r>
      <w:r w:rsidR="007421E8">
        <w:t xml:space="preserve"> классах</w:t>
      </w:r>
      <w:r>
        <w:t xml:space="preserve"> в рамках физическо</w:t>
      </w:r>
      <w:r w:rsidR="00F97009">
        <w:t>й культуры реализуется модуль «Ш</w:t>
      </w:r>
      <w:r>
        <w:t xml:space="preserve">ахматы». </w:t>
      </w:r>
    </w:p>
    <w:p w:rsidR="000763AE" w:rsidRDefault="000763AE" w:rsidP="00A11AEA">
      <w:pPr>
        <w:shd w:val="clear" w:color="auto" w:fill="FFFFFF"/>
        <w:ind w:firstLine="567"/>
      </w:pPr>
      <w:r>
        <w:t>По данным модулям используется оценка «зачёт/незачёт»</w:t>
      </w:r>
    </w:p>
    <w:p w:rsidR="00001E6C" w:rsidRDefault="00001E6C" w:rsidP="00001E6C">
      <w:pPr>
        <w:suppressAutoHyphens w:val="0"/>
        <w:jc w:val="left"/>
        <w:rPr>
          <w:rFonts w:eastAsia="Times New Roman"/>
          <w:b/>
          <w:bCs/>
          <w:lang w:eastAsia="ru-RU"/>
        </w:rPr>
      </w:pPr>
    </w:p>
    <w:p w:rsidR="00001E6C" w:rsidRPr="00001E6C" w:rsidRDefault="00001E6C" w:rsidP="00001E6C">
      <w:pPr>
        <w:suppressAutoHyphens w:val="0"/>
        <w:jc w:val="left"/>
        <w:rPr>
          <w:rFonts w:eastAsia="Times New Roman"/>
          <w:lang w:eastAsia="ru-RU"/>
        </w:rPr>
      </w:pPr>
      <w:r w:rsidRPr="00001E6C">
        <w:rPr>
          <w:rFonts w:eastAsia="Times New Roman"/>
          <w:b/>
          <w:bCs/>
          <w:lang w:eastAsia="ru-RU"/>
        </w:rPr>
        <w:t xml:space="preserve">Часть учебного плана, формируемая участниками образовательных отношений. </w:t>
      </w:r>
    </w:p>
    <w:p w:rsidR="00001E6C" w:rsidRDefault="00001E6C" w:rsidP="00001E6C">
      <w:pPr>
        <w:suppressAutoHyphens w:val="0"/>
        <w:jc w:val="left"/>
        <w:rPr>
          <w:rFonts w:eastAsia="Times New Roman"/>
          <w:lang w:eastAsia="ru-RU"/>
        </w:rPr>
      </w:pPr>
    </w:p>
    <w:p w:rsidR="00001E6C" w:rsidRPr="00001E6C" w:rsidRDefault="00001E6C" w:rsidP="00001E6C">
      <w:pPr>
        <w:suppressAutoHyphens w:val="0"/>
        <w:jc w:val="left"/>
        <w:rPr>
          <w:rFonts w:eastAsia="Times New Roman"/>
          <w:lang w:eastAsia="ru-RU"/>
        </w:rPr>
      </w:pPr>
      <w:r w:rsidRPr="00001E6C">
        <w:rPr>
          <w:rFonts w:eastAsia="Times New Roman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 </w:t>
      </w:r>
    </w:p>
    <w:p w:rsidR="00001E6C" w:rsidRPr="00001E6C" w:rsidRDefault="00001E6C" w:rsidP="00001E6C">
      <w:pPr>
        <w:suppressAutoHyphens w:val="0"/>
        <w:jc w:val="left"/>
        <w:rPr>
          <w:rFonts w:eastAsia="Times New Roman"/>
          <w:lang w:eastAsia="ru-RU"/>
        </w:rPr>
      </w:pPr>
      <w:r w:rsidRPr="00001E6C">
        <w:rPr>
          <w:rFonts w:eastAsia="Times New Roman"/>
          <w:lang w:eastAsia="ru-RU"/>
        </w:rPr>
        <w:t xml:space="preserve"> 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 </w:t>
      </w:r>
      <w:r w:rsidR="00A712B7">
        <w:rPr>
          <w:rFonts w:eastAsia="Times New Roman"/>
          <w:lang w:eastAsia="ru-RU"/>
        </w:rPr>
        <w:t>в 4 классе – ОРКСЭ (ОПК)</w:t>
      </w:r>
    </w:p>
    <w:p w:rsidR="00A01E29" w:rsidRPr="00001E6C" w:rsidRDefault="00001E6C" w:rsidP="00001E6C">
      <w:pPr>
        <w:suppressAutoHyphens w:val="0"/>
        <w:jc w:val="left"/>
        <w:rPr>
          <w:rFonts w:eastAsia="Times New Roman"/>
          <w:lang w:eastAsia="ru-RU"/>
        </w:rPr>
      </w:pPr>
      <w:r w:rsidRPr="00001E6C">
        <w:rPr>
          <w:rFonts w:eastAsia="Times New Roman"/>
          <w:lang w:eastAsia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001E6C" w:rsidRDefault="00001E6C" w:rsidP="00A11AEA">
      <w:pPr>
        <w:pStyle w:val="a3"/>
        <w:spacing w:before="0" w:after="0"/>
        <w:jc w:val="both"/>
        <w:rPr>
          <w:b/>
          <w:color w:val="000000"/>
          <w:szCs w:val="23"/>
        </w:rPr>
      </w:pPr>
    </w:p>
    <w:p w:rsidR="0003169E" w:rsidRPr="00817FB1" w:rsidRDefault="00A11AEA" w:rsidP="00A11AEA">
      <w:pPr>
        <w:pStyle w:val="a3"/>
        <w:spacing w:before="0" w:after="0"/>
        <w:jc w:val="both"/>
        <w:rPr>
          <w:color w:val="000000"/>
          <w:szCs w:val="23"/>
        </w:rPr>
      </w:pPr>
      <w:r>
        <w:rPr>
          <w:b/>
          <w:color w:val="000000"/>
          <w:szCs w:val="23"/>
        </w:rPr>
        <w:t>Начало учебного го</w:t>
      </w:r>
      <w:r w:rsidR="0003169E" w:rsidRPr="00E12821">
        <w:rPr>
          <w:b/>
          <w:color w:val="000000"/>
          <w:szCs w:val="23"/>
        </w:rPr>
        <w:t>да</w:t>
      </w:r>
      <w:r w:rsidR="0003169E" w:rsidRPr="00817FB1">
        <w:rPr>
          <w:color w:val="000000"/>
          <w:szCs w:val="23"/>
        </w:rPr>
        <w:t xml:space="preserve"> - </w:t>
      </w:r>
      <w:r w:rsidR="00A712B7">
        <w:rPr>
          <w:color w:val="000000"/>
          <w:szCs w:val="23"/>
        </w:rPr>
        <w:t>2</w:t>
      </w:r>
      <w:r w:rsidR="0003169E" w:rsidRPr="00817FB1">
        <w:rPr>
          <w:color w:val="000000"/>
          <w:szCs w:val="23"/>
        </w:rPr>
        <w:t xml:space="preserve"> сентября. </w:t>
      </w:r>
    </w:p>
    <w:p w:rsidR="0003169E" w:rsidRPr="00817FB1" w:rsidRDefault="0003169E" w:rsidP="0003169E">
      <w:pPr>
        <w:pStyle w:val="a3"/>
        <w:spacing w:before="0" w:after="0"/>
        <w:jc w:val="both"/>
        <w:rPr>
          <w:color w:val="000000"/>
          <w:szCs w:val="23"/>
        </w:rPr>
      </w:pPr>
      <w:r>
        <w:rPr>
          <w:color w:val="000000"/>
          <w:szCs w:val="23"/>
        </w:rPr>
        <w:t>Начало занятий – 8.3</w:t>
      </w:r>
      <w:r w:rsidRPr="00817FB1">
        <w:rPr>
          <w:color w:val="000000"/>
          <w:szCs w:val="23"/>
        </w:rPr>
        <w:t xml:space="preserve">0. </w:t>
      </w:r>
    </w:p>
    <w:p w:rsidR="00A712B7" w:rsidRDefault="0003169E" w:rsidP="009E032F">
      <w:pPr>
        <w:pStyle w:val="a3"/>
        <w:spacing w:before="0" w:after="0"/>
        <w:jc w:val="both"/>
        <w:rPr>
          <w:szCs w:val="23"/>
        </w:rPr>
      </w:pPr>
      <w:r w:rsidRPr="00B60F84">
        <w:rPr>
          <w:szCs w:val="23"/>
        </w:rPr>
        <w:lastRenderedPageBreak/>
        <w:t>Продолжительность п</w:t>
      </w:r>
      <w:r w:rsidR="007421E8" w:rsidRPr="00B60F84">
        <w:rPr>
          <w:szCs w:val="23"/>
        </w:rPr>
        <w:t>еремен составляет – после 1,2,</w:t>
      </w:r>
      <w:r w:rsidRPr="00B60F84">
        <w:rPr>
          <w:szCs w:val="23"/>
        </w:rPr>
        <w:t>5 урока – 10 минут; после 3</w:t>
      </w:r>
      <w:r w:rsidR="00A712B7">
        <w:rPr>
          <w:szCs w:val="23"/>
        </w:rPr>
        <w:t>-4 уроков</w:t>
      </w:r>
      <w:r w:rsidRPr="00B60F84">
        <w:rPr>
          <w:szCs w:val="23"/>
        </w:rPr>
        <w:t xml:space="preserve"> – </w:t>
      </w:r>
      <w:r w:rsidR="003F2967">
        <w:rPr>
          <w:szCs w:val="23"/>
        </w:rPr>
        <w:t>20</w:t>
      </w:r>
      <w:r w:rsidR="00A712B7">
        <w:rPr>
          <w:szCs w:val="23"/>
        </w:rPr>
        <w:t xml:space="preserve"> минут.</w:t>
      </w:r>
    </w:p>
    <w:p w:rsidR="00A712B7" w:rsidRDefault="00A712B7" w:rsidP="009E032F">
      <w:pPr>
        <w:pStyle w:val="a3"/>
        <w:spacing w:before="0" w:after="0"/>
        <w:jc w:val="both"/>
        <w:rPr>
          <w:szCs w:val="23"/>
        </w:rPr>
      </w:pPr>
    </w:p>
    <w:p w:rsidR="0003169E" w:rsidRPr="00B60F84" w:rsidRDefault="0003169E" w:rsidP="009E5B5E">
      <w:pPr>
        <w:pStyle w:val="a3"/>
        <w:spacing w:before="0" w:after="0"/>
        <w:ind w:firstLine="0"/>
        <w:jc w:val="both"/>
        <w:rPr>
          <w:szCs w:val="23"/>
        </w:rPr>
      </w:pPr>
    </w:p>
    <w:p w:rsidR="009216ED" w:rsidRPr="00C07FC6" w:rsidRDefault="009216ED" w:rsidP="009216ED">
      <w:pPr>
        <w:jc w:val="center"/>
        <w:rPr>
          <w:b/>
        </w:rPr>
      </w:pPr>
      <w:r w:rsidRPr="00C07FC6">
        <w:rPr>
          <w:b/>
        </w:rPr>
        <w:t>Учебный план начального общего образования (недельный</w:t>
      </w:r>
      <w:r w:rsidR="002676D4">
        <w:rPr>
          <w:b/>
        </w:rPr>
        <w:t>/годовой</w:t>
      </w:r>
      <w:r w:rsidRPr="00C07FC6">
        <w:rPr>
          <w:b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850"/>
        <w:gridCol w:w="851"/>
        <w:gridCol w:w="850"/>
        <w:gridCol w:w="851"/>
        <w:gridCol w:w="992"/>
        <w:gridCol w:w="2693"/>
      </w:tblGrid>
      <w:tr w:rsidR="009216ED" w:rsidRPr="002676D4" w:rsidTr="00FA78EE">
        <w:tc>
          <w:tcPr>
            <w:tcW w:w="2127" w:type="dxa"/>
            <w:vMerge w:val="restart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560" w:type="dxa"/>
            <w:vMerge w:val="restart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Учебные предметы </w:t>
            </w:r>
          </w:p>
        </w:tc>
        <w:tc>
          <w:tcPr>
            <w:tcW w:w="3402" w:type="dxa"/>
            <w:gridSpan w:val="4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Количество часов в неделю </w:t>
            </w:r>
          </w:p>
        </w:tc>
        <w:tc>
          <w:tcPr>
            <w:tcW w:w="992" w:type="dxa"/>
            <w:vMerge w:val="restart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Всего часов </w:t>
            </w:r>
          </w:p>
        </w:tc>
        <w:tc>
          <w:tcPr>
            <w:tcW w:w="2693" w:type="dxa"/>
            <w:vMerge w:val="restart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Формы промежуточной аттестации</w:t>
            </w:r>
          </w:p>
        </w:tc>
      </w:tr>
      <w:tr w:rsidR="009216ED" w:rsidRPr="002676D4" w:rsidTr="00FA78EE">
        <w:tc>
          <w:tcPr>
            <w:tcW w:w="2127" w:type="dxa"/>
            <w:vMerge/>
          </w:tcPr>
          <w:p w:rsidR="009216ED" w:rsidRPr="002676D4" w:rsidRDefault="009216ED" w:rsidP="00301814"/>
        </w:tc>
        <w:tc>
          <w:tcPr>
            <w:tcW w:w="1560" w:type="dxa"/>
            <w:vMerge/>
          </w:tcPr>
          <w:p w:rsidR="009216ED" w:rsidRPr="002676D4" w:rsidRDefault="009216ED" w:rsidP="00301814"/>
        </w:tc>
        <w:tc>
          <w:tcPr>
            <w:tcW w:w="850" w:type="dxa"/>
          </w:tcPr>
          <w:p w:rsidR="009216ED" w:rsidRPr="002676D4" w:rsidRDefault="009216ED" w:rsidP="00301814">
            <w:pPr>
              <w:rPr>
                <w:lang w:val="en-US"/>
              </w:rPr>
            </w:pPr>
            <w:r w:rsidRPr="002676D4">
              <w:rPr>
                <w:sz w:val="22"/>
                <w:szCs w:val="22"/>
              </w:rPr>
              <w:t xml:space="preserve">   </w:t>
            </w:r>
            <w:r w:rsidRPr="002676D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1" w:type="dxa"/>
          </w:tcPr>
          <w:p w:rsidR="009216ED" w:rsidRPr="002676D4" w:rsidRDefault="009216ED" w:rsidP="00301814">
            <w:pPr>
              <w:rPr>
                <w:lang w:val="en-US"/>
              </w:rPr>
            </w:pPr>
            <w:r w:rsidRPr="002676D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850" w:type="dxa"/>
          </w:tcPr>
          <w:p w:rsidR="009216ED" w:rsidRPr="002676D4" w:rsidRDefault="009216ED" w:rsidP="00301814">
            <w:pPr>
              <w:rPr>
                <w:lang w:val="en-US"/>
              </w:rPr>
            </w:pPr>
            <w:r w:rsidRPr="002676D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851" w:type="dxa"/>
          </w:tcPr>
          <w:p w:rsidR="009216ED" w:rsidRPr="002676D4" w:rsidRDefault="009216ED" w:rsidP="00301814">
            <w:pPr>
              <w:rPr>
                <w:lang w:val="en-US"/>
              </w:rPr>
            </w:pPr>
            <w:r w:rsidRPr="002676D4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9216ED" w:rsidRPr="002676D4" w:rsidRDefault="009216ED" w:rsidP="00301814">
            <w:pPr>
              <w:rPr>
                <w:lang w:val="en-US"/>
              </w:rPr>
            </w:pPr>
          </w:p>
        </w:tc>
        <w:tc>
          <w:tcPr>
            <w:tcW w:w="2693" w:type="dxa"/>
            <w:vMerge/>
          </w:tcPr>
          <w:p w:rsidR="009216ED" w:rsidRPr="002676D4" w:rsidRDefault="009216ED" w:rsidP="00301814">
            <w:pPr>
              <w:rPr>
                <w:lang w:val="en-US"/>
              </w:rPr>
            </w:pPr>
          </w:p>
        </w:tc>
      </w:tr>
      <w:tr w:rsidR="009216ED" w:rsidRPr="002676D4" w:rsidTr="00FA78EE">
        <w:tc>
          <w:tcPr>
            <w:tcW w:w="2127" w:type="dxa"/>
            <w:vMerge w:val="restart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Русский язык и литературное чтение </w:t>
            </w:r>
          </w:p>
        </w:tc>
        <w:tc>
          <w:tcPr>
            <w:tcW w:w="156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5</w:t>
            </w:r>
            <w:r w:rsidR="002676D4" w:rsidRPr="002676D4">
              <w:rPr>
                <w:sz w:val="22"/>
                <w:szCs w:val="22"/>
              </w:rPr>
              <w:t>/165</w:t>
            </w:r>
          </w:p>
        </w:tc>
        <w:tc>
          <w:tcPr>
            <w:tcW w:w="851" w:type="dxa"/>
          </w:tcPr>
          <w:p w:rsidR="009216ED" w:rsidRPr="002676D4" w:rsidRDefault="00001E6C" w:rsidP="00301814">
            <w:r w:rsidRPr="002676D4">
              <w:rPr>
                <w:sz w:val="22"/>
                <w:szCs w:val="22"/>
                <w:lang w:val="en-US"/>
              </w:rPr>
              <w:t>5</w:t>
            </w:r>
            <w:r w:rsidR="002676D4" w:rsidRPr="002676D4">
              <w:rPr>
                <w:sz w:val="22"/>
                <w:szCs w:val="22"/>
              </w:rPr>
              <w:t>/170</w:t>
            </w:r>
          </w:p>
        </w:tc>
        <w:tc>
          <w:tcPr>
            <w:tcW w:w="850" w:type="dxa"/>
          </w:tcPr>
          <w:p w:rsidR="009216ED" w:rsidRPr="002676D4" w:rsidRDefault="00001E6C" w:rsidP="00301814">
            <w:r w:rsidRPr="002676D4">
              <w:rPr>
                <w:sz w:val="22"/>
                <w:szCs w:val="22"/>
              </w:rPr>
              <w:t>5</w:t>
            </w:r>
            <w:r w:rsidR="002676D4" w:rsidRPr="002676D4">
              <w:rPr>
                <w:sz w:val="22"/>
                <w:szCs w:val="22"/>
              </w:rPr>
              <w:t>/170</w:t>
            </w:r>
          </w:p>
        </w:tc>
        <w:tc>
          <w:tcPr>
            <w:tcW w:w="851" w:type="dxa"/>
          </w:tcPr>
          <w:p w:rsidR="009216ED" w:rsidRPr="002676D4" w:rsidRDefault="00C84E0F" w:rsidP="00301814">
            <w:r w:rsidRPr="002676D4">
              <w:rPr>
                <w:sz w:val="22"/>
                <w:szCs w:val="22"/>
              </w:rPr>
              <w:t>5</w:t>
            </w:r>
            <w:r w:rsidR="002676D4" w:rsidRPr="002676D4">
              <w:rPr>
                <w:sz w:val="22"/>
                <w:szCs w:val="22"/>
              </w:rPr>
              <w:t>/170</w:t>
            </w:r>
          </w:p>
        </w:tc>
        <w:tc>
          <w:tcPr>
            <w:tcW w:w="992" w:type="dxa"/>
          </w:tcPr>
          <w:p w:rsidR="009216ED" w:rsidRPr="002676D4" w:rsidRDefault="00001E6C" w:rsidP="00301814">
            <w:r w:rsidRPr="002676D4">
              <w:rPr>
                <w:sz w:val="22"/>
                <w:szCs w:val="22"/>
              </w:rPr>
              <w:t>20</w:t>
            </w:r>
            <w:r w:rsidR="002676D4">
              <w:rPr>
                <w:sz w:val="22"/>
                <w:szCs w:val="22"/>
              </w:rPr>
              <w:t>/</w:t>
            </w:r>
            <w:r w:rsidR="002676D4" w:rsidRPr="002676D4">
              <w:rPr>
                <w:sz w:val="22"/>
                <w:szCs w:val="22"/>
              </w:rPr>
              <w:t>675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6"/>
            </w:tblGrid>
            <w:tr w:rsidR="00212337" w:rsidRPr="002676D4">
              <w:trPr>
                <w:trHeight w:val="288"/>
              </w:trPr>
              <w:tc>
                <w:tcPr>
                  <w:tcW w:w="5276" w:type="dxa"/>
                </w:tcPr>
                <w:p w:rsidR="00212337" w:rsidRPr="002676D4" w:rsidRDefault="00212337" w:rsidP="00212337">
                  <w:r w:rsidRPr="002676D4">
                    <w:rPr>
                      <w:sz w:val="22"/>
                      <w:szCs w:val="22"/>
                    </w:rPr>
                    <w:t xml:space="preserve">Годовая отметка с </w:t>
                  </w:r>
                </w:p>
                <w:p w:rsidR="00212337" w:rsidRPr="002676D4" w:rsidRDefault="00212337" w:rsidP="00212337">
                  <w:r w:rsidRPr="002676D4">
                    <w:rPr>
                      <w:sz w:val="22"/>
                      <w:szCs w:val="22"/>
                    </w:rPr>
                    <w:t xml:space="preserve">учетом   тематических </w:t>
                  </w:r>
                </w:p>
                <w:p w:rsidR="00212337" w:rsidRPr="002676D4" w:rsidRDefault="00212337" w:rsidP="00212337">
                  <w:r w:rsidRPr="002676D4">
                    <w:rPr>
                      <w:sz w:val="22"/>
                      <w:szCs w:val="22"/>
                    </w:rPr>
                    <w:t>проверочных работ</w:t>
                  </w:r>
                </w:p>
              </w:tc>
            </w:tr>
          </w:tbl>
          <w:p w:rsidR="009216ED" w:rsidRPr="002676D4" w:rsidRDefault="009216ED" w:rsidP="00301814"/>
        </w:tc>
      </w:tr>
      <w:tr w:rsidR="009216ED" w:rsidRPr="002676D4" w:rsidTr="00FA78EE">
        <w:trPr>
          <w:trHeight w:val="562"/>
        </w:trPr>
        <w:tc>
          <w:tcPr>
            <w:tcW w:w="2127" w:type="dxa"/>
            <w:vMerge/>
          </w:tcPr>
          <w:p w:rsidR="009216ED" w:rsidRPr="002676D4" w:rsidRDefault="009216ED" w:rsidP="00301814"/>
        </w:tc>
        <w:tc>
          <w:tcPr>
            <w:tcW w:w="156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/132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/136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/136</w:t>
            </w:r>
          </w:p>
        </w:tc>
        <w:tc>
          <w:tcPr>
            <w:tcW w:w="851" w:type="dxa"/>
          </w:tcPr>
          <w:p w:rsidR="009216ED" w:rsidRPr="002676D4" w:rsidRDefault="001726C2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/136</w:t>
            </w:r>
          </w:p>
        </w:tc>
        <w:tc>
          <w:tcPr>
            <w:tcW w:w="992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1</w:t>
            </w:r>
            <w:r w:rsidR="001726C2" w:rsidRPr="002676D4">
              <w:rPr>
                <w:sz w:val="22"/>
                <w:szCs w:val="22"/>
              </w:rPr>
              <w:t>6</w:t>
            </w:r>
            <w:r w:rsidR="00D20086">
              <w:rPr>
                <w:sz w:val="22"/>
                <w:szCs w:val="22"/>
              </w:rPr>
              <w:t>/540</w:t>
            </w:r>
          </w:p>
        </w:tc>
        <w:tc>
          <w:tcPr>
            <w:tcW w:w="2693" w:type="dxa"/>
          </w:tcPr>
          <w:p w:rsidR="009216ED" w:rsidRPr="002676D4" w:rsidRDefault="00212337" w:rsidP="00301814">
            <w:r w:rsidRPr="002676D4">
              <w:rPr>
                <w:sz w:val="22"/>
                <w:szCs w:val="22"/>
              </w:rPr>
              <w:t>Годовая отметка с учетом   тематических проверочных работ</w:t>
            </w:r>
          </w:p>
        </w:tc>
      </w:tr>
      <w:tr w:rsidR="009216ED" w:rsidRPr="002676D4" w:rsidTr="00FA78EE">
        <w:tc>
          <w:tcPr>
            <w:tcW w:w="2127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2</w:t>
            </w:r>
            <w:r w:rsidR="00D20086">
              <w:rPr>
                <w:sz w:val="22"/>
                <w:szCs w:val="22"/>
              </w:rPr>
              <w:t>/68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2</w:t>
            </w:r>
            <w:r w:rsidR="00D20086">
              <w:rPr>
                <w:sz w:val="22"/>
                <w:szCs w:val="22"/>
              </w:rPr>
              <w:t>/68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2</w:t>
            </w:r>
            <w:r w:rsidR="00D20086">
              <w:rPr>
                <w:sz w:val="22"/>
                <w:szCs w:val="22"/>
              </w:rPr>
              <w:t>/68</w:t>
            </w:r>
          </w:p>
        </w:tc>
        <w:tc>
          <w:tcPr>
            <w:tcW w:w="992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6</w:t>
            </w:r>
            <w:r w:rsidR="00D20086">
              <w:rPr>
                <w:sz w:val="22"/>
                <w:szCs w:val="22"/>
              </w:rPr>
              <w:t>/204</w:t>
            </w:r>
          </w:p>
        </w:tc>
        <w:tc>
          <w:tcPr>
            <w:tcW w:w="2693" w:type="dxa"/>
          </w:tcPr>
          <w:p w:rsidR="009216ED" w:rsidRPr="002676D4" w:rsidRDefault="00212337" w:rsidP="00301814">
            <w:r w:rsidRPr="002676D4">
              <w:rPr>
                <w:sz w:val="22"/>
                <w:szCs w:val="22"/>
              </w:rPr>
              <w:t>Годовая отметка с учетом   тематических проверочных работ</w:t>
            </w:r>
          </w:p>
        </w:tc>
      </w:tr>
      <w:tr w:rsidR="009216ED" w:rsidRPr="002676D4" w:rsidTr="00FA78EE">
        <w:tc>
          <w:tcPr>
            <w:tcW w:w="2127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Математика </w:t>
            </w:r>
          </w:p>
          <w:p w:rsidR="009216ED" w:rsidRPr="002676D4" w:rsidRDefault="009216ED" w:rsidP="00301814">
            <w:r w:rsidRPr="002676D4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156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/132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/136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/136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/136</w:t>
            </w:r>
          </w:p>
        </w:tc>
        <w:tc>
          <w:tcPr>
            <w:tcW w:w="992" w:type="dxa"/>
          </w:tcPr>
          <w:p w:rsidR="009216ED" w:rsidRPr="002676D4" w:rsidRDefault="00D20086" w:rsidP="00301814">
            <w:r>
              <w:rPr>
                <w:sz w:val="22"/>
                <w:szCs w:val="22"/>
              </w:rPr>
              <w:t>16/540</w:t>
            </w:r>
          </w:p>
        </w:tc>
        <w:tc>
          <w:tcPr>
            <w:tcW w:w="2693" w:type="dxa"/>
          </w:tcPr>
          <w:p w:rsidR="009216ED" w:rsidRPr="002676D4" w:rsidRDefault="00212337" w:rsidP="00301814">
            <w:r w:rsidRPr="002676D4">
              <w:rPr>
                <w:sz w:val="22"/>
                <w:szCs w:val="22"/>
              </w:rPr>
              <w:t>Годовая отметка с учетом   тематических проверочных работ</w:t>
            </w:r>
          </w:p>
        </w:tc>
      </w:tr>
      <w:tr w:rsidR="009216ED" w:rsidRPr="002676D4" w:rsidTr="00FA78EE">
        <w:tc>
          <w:tcPr>
            <w:tcW w:w="2127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Обществознание</w:t>
            </w:r>
          </w:p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 и естествознание</w:t>
            </w:r>
          </w:p>
        </w:tc>
        <w:tc>
          <w:tcPr>
            <w:tcW w:w="156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2</w:t>
            </w:r>
            <w:r w:rsidR="00D20086">
              <w:rPr>
                <w:sz w:val="22"/>
                <w:szCs w:val="22"/>
              </w:rPr>
              <w:t>/66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2</w:t>
            </w:r>
            <w:r w:rsidR="00D20086">
              <w:rPr>
                <w:sz w:val="22"/>
                <w:szCs w:val="22"/>
              </w:rPr>
              <w:t>/68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2</w:t>
            </w:r>
            <w:r w:rsidR="00D20086">
              <w:rPr>
                <w:sz w:val="22"/>
                <w:szCs w:val="22"/>
              </w:rPr>
              <w:t>/68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2</w:t>
            </w:r>
            <w:r w:rsidR="00D20086">
              <w:rPr>
                <w:sz w:val="22"/>
                <w:szCs w:val="22"/>
              </w:rPr>
              <w:t>/68</w:t>
            </w:r>
          </w:p>
        </w:tc>
        <w:tc>
          <w:tcPr>
            <w:tcW w:w="992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8</w:t>
            </w:r>
            <w:r w:rsidR="00D20086">
              <w:rPr>
                <w:sz w:val="22"/>
                <w:szCs w:val="22"/>
              </w:rPr>
              <w:t>/270</w:t>
            </w:r>
          </w:p>
        </w:tc>
        <w:tc>
          <w:tcPr>
            <w:tcW w:w="2693" w:type="dxa"/>
          </w:tcPr>
          <w:p w:rsidR="009216ED" w:rsidRPr="002676D4" w:rsidRDefault="00212337" w:rsidP="00301814">
            <w:r w:rsidRPr="002676D4">
              <w:rPr>
                <w:sz w:val="22"/>
                <w:szCs w:val="22"/>
              </w:rPr>
              <w:t>Годовая отметка с учетом   тематических проверочных работ</w:t>
            </w:r>
          </w:p>
        </w:tc>
      </w:tr>
      <w:tr w:rsidR="009216ED" w:rsidRPr="002676D4" w:rsidTr="00FA78EE">
        <w:tc>
          <w:tcPr>
            <w:tcW w:w="2127" w:type="dxa"/>
            <w:vMerge w:val="restart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156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Музыка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1</w:t>
            </w:r>
            <w:r w:rsidR="00D20086">
              <w:rPr>
                <w:sz w:val="22"/>
                <w:szCs w:val="22"/>
              </w:rPr>
              <w:t>/33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1</w:t>
            </w:r>
            <w:r w:rsidR="00D20086">
              <w:rPr>
                <w:sz w:val="22"/>
                <w:szCs w:val="22"/>
              </w:rPr>
              <w:t>/34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1</w:t>
            </w:r>
            <w:r w:rsidR="00D20086">
              <w:rPr>
                <w:sz w:val="22"/>
                <w:szCs w:val="22"/>
              </w:rPr>
              <w:t>/34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1</w:t>
            </w:r>
            <w:r w:rsidR="00D20086">
              <w:rPr>
                <w:sz w:val="22"/>
                <w:szCs w:val="22"/>
              </w:rPr>
              <w:t>/34</w:t>
            </w:r>
          </w:p>
        </w:tc>
        <w:tc>
          <w:tcPr>
            <w:tcW w:w="992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4</w:t>
            </w:r>
            <w:r w:rsidR="00D20086">
              <w:rPr>
                <w:sz w:val="22"/>
                <w:szCs w:val="22"/>
              </w:rPr>
              <w:t>/135</w:t>
            </w:r>
          </w:p>
        </w:tc>
        <w:tc>
          <w:tcPr>
            <w:tcW w:w="2693" w:type="dxa"/>
          </w:tcPr>
          <w:p w:rsidR="009216ED" w:rsidRPr="002676D4" w:rsidRDefault="00212337" w:rsidP="00301814">
            <w:r w:rsidRPr="002676D4">
              <w:rPr>
                <w:sz w:val="22"/>
                <w:szCs w:val="22"/>
              </w:rPr>
              <w:t>Годовая отметка с учетом   тематических проверочных работ</w:t>
            </w:r>
          </w:p>
        </w:tc>
      </w:tr>
      <w:tr w:rsidR="00D20086" w:rsidRPr="002676D4" w:rsidTr="00FA78EE">
        <w:tc>
          <w:tcPr>
            <w:tcW w:w="2127" w:type="dxa"/>
            <w:vMerge/>
          </w:tcPr>
          <w:p w:rsidR="00D20086" w:rsidRPr="002676D4" w:rsidRDefault="00D20086" w:rsidP="00D20086"/>
        </w:tc>
        <w:tc>
          <w:tcPr>
            <w:tcW w:w="1560" w:type="dxa"/>
          </w:tcPr>
          <w:p w:rsidR="00D20086" w:rsidRPr="002676D4" w:rsidRDefault="00D20086" w:rsidP="00D20086">
            <w:r w:rsidRPr="002676D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0" w:type="dxa"/>
          </w:tcPr>
          <w:p w:rsidR="00D20086" w:rsidRPr="000A114E" w:rsidRDefault="00D20086" w:rsidP="00D20086">
            <w:r w:rsidRPr="000A114E">
              <w:t>1/33</w:t>
            </w:r>
          </w:p>
        </w:tc>
        <w:tc>
          <w:tcPr>
            <w:tcW w:w="851" w:type="dxa"/>
          </w:tcPr>
          <w:p w:rsidR="00D20086" w:rsidRPr="000A114E" w:rsidRDefault="00D20086" w:rsidP="00D20086">
            <w:r w:rsidRPr="000A114E">
              <w:t>1/34</w:t>
            </w:r>
          </w:p>
        </w:tc>
        <w:tc>
          <w:tcPr>
            <w:tcW w:w="850" w:type="dxa"/>
          </w:tcPr>
          <w:p w:rsidR="00D20086" w:rsidRPr="000A114E" w:rsidRDefault="00D20086" w:rsidP="00D20086">
            <w:r w:rsidRPr="000A114E">
              <w:t>1/34</w:t>
            </w:r>
          </w:p>
        </w:tc>
        <w:tc>
          <w:tcPr>
            <w:tcW w:w="851" w:type="dxa"/>
          </w:tcPr>
          <w:p w:rsidR="00D20086" w:rsidRPr="000A114E" w:rsidRDefault="00D20086" w:rsidP="00D20086">
            <w:r w:rsidRPr="000A114E">
              <w:t>1/34</w:t>
            </w:r>
          </w:p>
        </w:tc>
        <w:tc>
          <w:tcPr>
            <w:tcW w:w="992" w:type="dxa"/>
          </w:tcPr>
          <w:p w:rsidR="00D20086" w:rsidRDefault="00D20086" w:rsidP="00D20086">
            <w:r w:rsidRPr="000A114E">
              <w:t>4/135</w:t>
            </w:r>
          </w:p>
        </w:tc>
        <w:tc>
          <w:tcPr>
            <w:tcW w:w="2693" w:type="dxa"/>
          </w:tcPr>
          <w:p w:rsidR="00D20086" w:rsidRPr="002676D4" w:rsidRDefault="00D20086" w:rsidP="00D20086">
            <w:r w:rsidRPr="002676D4">
              <w:rPr>
                <w:sz w:val="22"/>
                <w:szCs w:val="22"/>
              </w:rPr>
              <w:t>Годовая отметка с учетом   тематических проверочных работ</w:t>
            </w:r>
          </w:p>
        </w:tc>
      </w:tr>
      <w:tr w:rsidR="00D20086" w:rsidRPr="002676D4" w:rsidTr="00FA78EE">
        <w:tc>
          <w:tcPr>
            <w:tcW w:w="2127" w:type="dxa"/>
          </w:tcPr>
          <w:p w:rsidR="00D20086" w:rsidRPr="002676D4" w:rsidRDefault="00D20086" w:rsidP="00D20086">
            <w:r w:rsidRPr="002676D4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560" w:type="dxa"/>
          </w:tcPr>
          <w:p w:rsidR="00D20086" w:rsidRPr="002676D4" w:rsidRDefault="00A712B7" w:rsidP="00D20086">
            <w:r>
              <w:rPr>
                <w:sz w:val="22"/>
                <w:szCs w:val="22"/>
              </w:rPr>
              <w:t>Труд (</w:t>
            </w:r>
            <w:r w:rsidR="00D20086" w:rsidRPr="002676D4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>)</w:t>
            </w:r>
            <w:r w:rsidR="00D20086" w:rsidRPr="002676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D20086" w:rsidRPr="00A75BF4" w:rsidRDefault="00D20086" w:rsidP="00D20086">
            <w:r w:rsidRPr="00A75BF4">
              <w:t>1/33</w:t>
            </w:r>
          </w:p>
        </w:tc>
        <w:tc>
          <w:tcPr>
            <w:tcW w:w="851" w:type="dxa"/>
          </w:tcPr>
          <w:p w:rsidR="00D20086" w:rsidRPr="00A75BF4" w:rsidRDefault="00D20086" w:rsidP="00D20086">
            <w:r w:rsidRPr="00A75BF4">
              <w:t>1/34</w:t>
            </w:r>
          </w:p>
        </w:tc>
        <w:tc>
          <w:tcPr>
            <w:tcW w:w="850" w:type="dxa"/>
          </w:tcPr>
          <w:p w:rsidR="00D20086" w:rsidRPr="00A75BF4" w:rsidRDefault="00D20086" w:rsidP="00D20086">
            <w:r w:rsidRPr="00A75BF4">
              <w:t>1/34</w:t>
            </w:r>
          </w:p>
        </w:tc>
        <w:tc>
          <w:tcPr>
            <w:tcW w:w="851" w:type="dxa"/>
          </w:tcPr>
          <w:p w:rsidR="00D20086" w:rsidRPr="00A75BF4" w:rsidRDefault="00D20086" w:rsidP="00D20086">
            <w:r w:rsidRPr="00A75BF4">
              <w:t>1/34</w:t>
            </w:r>
          </w:p>
        </w:tc>
        <w:tc>
          <w:tcPr>
            <w:tcW w:w="992" w:type="dxa"/>
          </w:tcPr>
          <w:p w:rsidR="00D20086" w:rsidRDefault="00D20086" w:rsidP="00D20086">
            <w:r w:rsidRPr="00A75BF4">
              <w:t>4/135</w:t>
            </w:r>
          </w:p>
        </w:tc>
        <w:tc>
          <w:tcPr>
            <w:tcW w:w="2693" w:type="dxa"/>
          </w:tcPr>
          <w:p w:rsidR="00D20086" w:rsidRPr="002676D4" w:rsidRDefault="00D20086" w:rsidP="00D20086">
            <w:r w:rsidRPr="002676D4">
              <w:rPr>
                <w:sz w:val="22"/>
                <w:szCs w:val="22"/>
              </w:rPr>
              <w:t>Годовая отметка с учетом   тематических проверочных работ</w:t>
            </w:r>
          </w:p>
        </w:tc>
      </w:tr>
      <w:tr w:rsidR="009216ED" w:rsidRPr="002676D4" w:rsidTr="00FA78EE">
        <w:tc>
          <w:tcPr>
            <w:tcW w:w="2127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60" w:type="dxa"/>
          </w:tcPr>
          <w:p w:rsidR="009216ED" w:rsidRPr="002676D4" w:rsidRDefault="00D20086" w:rsidP="00301814">
            <w:r>
              <w:rPr>
                <w:sz w:val="22"/>
                <w:szCs w:val="22"/>
              </w:rPr>
              <w:t>Физическая культура/</w:t>
            </w:r>
            <w:r w:rsidR="009216ED" w:rsidRPr="002676D4">
              <w:rPr>
                <w:i/>
                <w:sz w:val="22"/>
                <w:szCs w:val="22"/>
              </w:rPr>
              <w:t>учебный модуль «Шахматы»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3</w:t>
            </w:r>
            <w:r w:rsidR="00D20086">
              <w:rPr>
                <w:sz w:val="22"/>
                <w:szCs w:val="22"/>
              </w:rPr>
              <w:t>/99</w:t>
            </w:r>
          </w:p>
        </w:tc>
        <w:tc>
          <w:tcPr>
            <w:tcW w:w="851" w:type="dxa"/>
          </w:tcPr>
          <w:p w:rsidR="009216ED" w:rsidRDefault="00D20086" w:rsidP="00301814">
            <w:r>
              <w:rPr>
                <w:sz w:val="22"/>
                <w:szCs w:val="22"/>
              </w:rPr>
              <w:t>2/</w:t>
            </w:r>
            <w:r w:rsidR="009216ED" w:rsidRPr="002676D4">
              <w:rPr>
                <w:sz w:val="22"/>
                <w:szCs w:val="22"/>
              </w:rPr>
              <w:t>1</w:t>
            </w:r>
          </w:p>
          <w:p w:rsidR="00D20086" w:rsidRPr="002676D4" w:rsidRDefault="00D20086" w:rsidP="00301814">
            <w:r>
              <w:rPr>
                <w:sz w:val="22"/>
                <w:szCs w:val="22"/>
              </w:rPr>
              <w:t>68/34</w:t>
            </w:r>
          </w:p>
        </w:tc>
        <w:tc>
          <w:tcPr>
            <w:tcW w:w="850" w:type="dxa"/>
          </w:tcPr>
          <w:p w:rsidR="009216ED" w:rsidRDefault="00D20086" w:rsidP="00301814">
            <w:r>
              <w:rPr>
                <w:sz w:val="22"/>
                <w:szCs w:val="22"/>
              </w:rPr>
              <w:t>2/</w:t>
            </w:r>
            <w:r w:rsidR="007421E8" w:rsidRPr="002676D4">
              <w:rPr>
                <w:sz w:val="22"/>
                <w:szCs w:val="22"/>
              </w:rPr>
              <w:t>1</w:t>
            </w:r>
          </w:p>
          <w:p w:rsidR="00D20086" w:rsidRPr="002676D4" w:rsidRDefault="00D20086" w:rsidP="00301814">
            <w:r>
              <w:rPr>
                <w:sz w:val="22"/>
                <w:szCs w:val="22"/>
              </w:rPr>
              <w:t>68/34</w:t>
            </w:r>
          </w:p>
        </w:tc>
        <w:tc>
          <w:tcPr>
            <w:tcW w:w="851" w:type="dxa"/>
          </w:tcPr>
          <w:p w:rsidR="009216ED" w:rsidRDefault="00D20086" w:rsidP="00301814">
            <w:r>
              <w:rPr>
                <w:sz w:val="22"/>
                <w:szCs w:val="22"/>
              </w:rPr>
              <w:t>2/</w:t>
            </w:r>
            <w:r w:rsidR="00E21D49" w:rsidRPr="002676D4">
              <w:rPr>
                <w:sz w:val="22"/>
                <w:szCs w:val="22"/>
              </w:rPr>
              <w:t>1</w:t>
            </w:r>
          </w:p>
          <w:p w:rsidR="00D20086" w:rsidRPr="002676D4" w:rsidRDefault="00D20086" w:rsidP="00301814">
            <w:r>
              <w:rPr>
                <w:sz w:val="22"/>
                <w:szCs w:val="22"/>
              </w:rPr>
              <w:t>68/34</w:t>
            </w:r>
          </w:p>
        </w:tc>
        <w:tc>
          <w:tcPr>
            <w:tcW w:w="992" w:type="dxa"/>
          </w:tcPr>
          <w:p w:rsidR="009216ED" w:rsidRDefault="009216ED" w:rsidP="00301814">
            <w:r w:rsidRPr="002676D4">
              <w:rPr>
                <w:sz w:val="22"/>
                <w:szCs w:val="22"/>
              </w:rPr>
              <w:t>12</w:t>
            </w:r>
            <w:r w:rsidR="00D20086">
              <w:rPr>
                <w:sz w:val="22"/>
                <w:szCs w:val="22"/>
              </w:rPr>
              <w:t>/</w:t>
            </w:r>
          </w:p>
          <w:p w:rsidR="00D20086" w:rsidRPr="002676D4" w:rsidRDefault="00D20086" w:rsidP="00301814">
            <w:r>
              <w:rPr>
                <w:sz w:val="22"/>
                <w:szCs w:val="22"/>
              </w:rPr>
              <w:t>405</w:t>
            </w:r>
          </w:p>
        </w:tc>
        <w:tc>
          <w:tcPr>
            <w:tcW w:w="2693" w:type="dxa"/>
          </w:tcPr>
          <w:p w:rsidR="002676D4" w:rsidRPr="002676D4" w:rsidRDefault="00212337" w:rsidP="002676D4">
            <w:r w:rsidRPr="002676D4">
              <w:rPr>
                <w:sz w:val="22"/>
                <w:szCs w:val="22"/>
              </w:rPr>
              <w:t>Годовая отметка с учетом   тематических проверочных работ</w:t>
            </w:r>
            <w:r w:rsidR="002676D4" w:rsidRPr="002676D4">
              <w:rPr>
                <w:sz w:val="22"/>
                <w:szCs w:val="22"/>
              </w:rPr>
              <w:t xml:space="preserve">/ Годовая отметка – </w:t>
            </w:r>
          </w:p>
          <w:p w:rsidR="002676D4" w:rsidRPr="002676D4" w:rsidRDefault="002676D4" w:rsidP="002676D4">
            <w:r w:rsidRPr="002676D4">
              <w:rPr>
                <w:sz w:val="22"/>
                <w:szCs w:val="22"/>
              </w:rPr>
              <w:t>Зачтено/не зачтено</w:t>
            </w:r>
          </w:p>
          <w:p w:rsidR="002676D4" w:rsidRPr="002676D4" w:rsidRDefault="002676D4" w:rsidP="002676D4">
            <w:r w:rsidRPr="002676D4">
              <w:rPr>
                <w:sz w:val="22"/>
                <w:szCs w:val="22"/>
              </w:rPr>
              <w:t xml:space="preserve"> с учетом тематических</w:t>
            </w:r>
          </w:p>
          <w:p w:rsidR="009216ED" w:rsidRPr="002676D4" w:rsidRDefault="002676D4" w:rsidP="002676D4">
            <w:r w:rsidRPr="002676D4">
              <w:rPr>
                <w:sz w:val="22"/>
                <w:szCs w:val="22"/>
              </w:rPr>
              <w:t xml:space="preserve"> проверочных работ</w:t>
            </w:r>
          </w:p>
        </w:tc>
      </w:tr>
      <w:tr w:rsidR="009216ED" w:rsidRPr="002676D4" w:rsidTr="00FA78EE">
        <w:tc>
          <w:tcPr>
            <w:tcW w:w="2127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56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ОПК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1</w:t>
            </w:r>
            <w:r w:rsidR="00D20086">
              <w:rPr>
                <w:sz w:val="22"/>
                <w:szCs w:val="22"/>
              </w:rPr>
              <w:t>/34</w:t>
            </w:r>
          </w:p>
        </w:tc>
        <w:tc>
          <w:tcPr>
            <w:tcW w:w="992" w:type="dxa"/>
          </w:tcPr>
          <w:p w:rsidR="009216ED" w:rsidRPr="002676D4" w:rsidRDefault="009216ED" w:rsidP="00301814">
            <w:r w:rsidRPr="002676D4">
              <w:rPr>
                <w:sz w:val="22"/>
                <w:szCs w:val="22"/>
              </w:rPr>
              <w:t>1</w:t>
            </w:r>
            <w:r w:rsidR="00D20086">
              <w:rPr>
                <w:sz w:val="22"/>
                <w:szCs w:val="22"/>
              </w:rPr>
              <w:t>/34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8"/>
            </w:tblGrid>
            <w:tr w:rsidR="00212337" w:rsidRPr="002676D4">
              <w:trPr>
                <w:trHeight w:val="289"/>
              </w:trPr>
              <w:tc>
                <w:tcPr>
                  <w:tcW w:w="5278" w:type="dxa"/>
                </w:tcPr>
                <w:p w:rsidR="00212337" w:rsidRPr="002676D4" w:rsidRDefault="00212337" w:rsidP="00212337">
                  <w:r w:rsidRPr="002676D4">
                    <w:rPr>
                      <w:sz w:val="22"/>
                      <w:szCs w:val="22"/>
                    </w:rPr>
                    <w:t xml:space="preserve">Годовая отметка – </w:t>
                  </w:r>
                </w:p>
                <w:p w:rsidR="00212337" w:rsidRPr="002676D4" w:rsidRDefault="00212337" w:rsidP="00212337">
                  <w:r w:rsidRPr="002676D4">
                    <w:rPr>
                      <w:sz w:val="22"/>
                      <w:szCs w:val="22"/>
                    </w:rPr>
                    <w:t>Зачтено/не зачтено</w:t>
                  </w:r>
                </w:p>
                <w:p w:rsidR="00212337" w:rsidRPr="002676D4" w:rsidRDefault="00212337" w:rsidP="00212337">
                  <w:r w:rsidRPr="002676D4">
                    <w:rPr>
                      <w:sz w:val="22"/>
                      <w:szCs w:val="22"/>
                    </w:rPr>
                    <w:t xml:space="preserve"> с учетом тематических</w:t>
                  </w:r>
                </w:p>
                <w:p w:rsidR="00212337" w:rsidRPr="002676D4" w:rsidRDefault="00212337" w:rsidP="00212337">
                  <w:r w:rsidRPr="002676D4">
                    <w:rPr>
                      <w:sz w:val="22"/>
                      <w:szCs w:val="22"/>
                    </w:rPr>
                    <w:t xml:space="preserve"> проверочных работ </w:t>
                  </w:r>
                </w:p>
              </w:tc>
            </w:tr>
          </w:tbl>
          <w:p w:rsidR="009216ED" w:rsidRPr="002676D4" w:rsidRDefault="009216ED" w:rsidP="00301814"/>
        </w:tc>
      </w:tr>
      <w:tr w:rsidR="009216ED" w:rsidRPr="002676D4" w:rsidTr="00212337">
        <w:tc>
          <w:tcPr>
            <w:tcW w:w="10774" w:type="dxa"/>
            <w:gridSpan w:val="8"/>
          </w:tcPr>
          <w:p w:rsidR="009216ED" w:rsidRPr="002676D4" w:rsidRDefault="009216ED" w:rsidP="00301814">
            <w:pPr>
              <w:jc w:val="center"/>
              <w:rPr>
                <w:b/>
              </w:rPr>
            </w:pPr>
            <w:r w:rsidRPr="002676D4">
              <w:rPr>
                <w:b/>
                <w:sz w:val="22"/>
                <w:szCs w:val="22"/>
              </w:rPr>
              <w:t>Часть, формируемая участниками образовательной деятельности</w:t>
            </w:r>
          </w:p>
        </w:tc>
      </w:tr>
      <w:tr w:rsidR="00E21D49" w:rsidRPr="002676D4" w:rsidTr="00FA78EE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212337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pPr>
              <w:rPr>
                <w:b/>
              </w:rPr>
            </w:pPr>
            <w:r w:rsidRPr="002676D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212337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212337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212337" w:rsidP="00301814">
            <w:r w:rsidRPr="002676D4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pPr>
              <w:rPr>
                <w:b/>
              </w:rPr>
            </w:pPr>
          </w:p>
        </w:tc>
      </w:tr>
      <w:tr w:rsidR="00E21D49" w:rsidRPr="002676D4" w:rsidTr="00FA78EE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pPr>
              <w:rPr>
                <w:b/>
              </w:rPr>
            </w:pPr>
            <w:r w:rsidRPr="002676D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pPr>
              <w:rPr>
                <w:b/>
              </w:rPr>
            </w:pPr>
            <w:r w:rsidRPr="002676D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pPr>
              <w:rPr>
                <w:b/>
              </w:rPr>
            </w:pPr>
            <w:r w:rsidRPr="002676D4">
              <w:rPr>
                <w:b/>
                <w:sz w:val="22"/>
                <w:szCs w:val="22"/>
              </w:rPr>
              <w:t>2</w:t>
            </w:r>
            <w:r w:rsidR="00212337" w:rsidRPr="002676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B25F8A">
            <w:pPr>
              <w:rPr>
                <w:b/>
              </w:rPr>
            </w:pPr>
            <w:r w:rsidRPr="002676D4">
              <w:rPr>
                <w:b/>
                <w:sz w:val="22"/>
                <w:szCs w:val="22"/>
              </w:rPr>
              <w:t>2</w:t>
            </w:r>
            <w:r w:rsidR="00212337" w:rsidRPr="002676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pPr>
              <w:rPr>
                <w:b/>
              </w:rPr>
            </w:pPr>
            <w:r w:rsidRPr="002676D4">
              <w:rPr>
                <w:b/>
                <w:sz w:val="22"/>
                <w:szCs w:val="22"/>
              </w:rPr>
              <w:t>2</w:t>
            </w:r>
            <w:r w:rsidR="00CA62EA" w:rsidRPr="002676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212337" w:rsidP="00301814">
            <w:pPr>
              <w:rPr>
                <w:b/>
              </w:rPr>
            </w:pPr>
            <w:r w:rsidRPr="002676D4">
              <w:rPr>
                <w:b/>
                <w:sz w:val="22"/>
                <w:szCs w:val="22"/>
              </w:rPr>
              <w:t>91</w:t>
            </w:r>
            <w:r w:rsidR="00D20086">
              <w:rPr>
                <w:b/>
                <w:sz w:val="22"/>
                <w:szCs w:val="22"/>
              </w:rPr>
              <w:t>/</w:t>
            </w:r>
            <w:r w:rsidR="00FA78EE">
              <w:rPr>
                <w:b/>
                <w:sz w:val="22"/>
                <w:szCs w:val="22"/>
              </w:rPr>
              <w:t>3073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pPr>
              <w:rPr>
                <w:b/>
              </w:rPr>
            </w:pPr>
          </w:p>
        </w:tc>
      </w:tr>
      <w:tr w:rsidR="00E21D49" w:rsidRPr="002676D4" w:rsidTr="00FA78EE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Предельно допустимая аудиторная</w:t>
            </w:r>
          </w:p>
          <w:p w:rsidR="00E21D49" w:rsidRPr="002676D4" w:rsidRDefault="00E21D49" w:rsidP="00301814">
            <w:r w:rsidRPr="002676D4">
              <w:rPr>
                <w:sz w:val="22"/>
                <w:szCs w:val="22"/>
              </w:rPr>
              <w:t xml:space="preserve">нагрузка при 5 – дневке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/>
        </w:tc>
      </w:tr>
      <w:tr w:rsidR="00E21D49" w:rsidRPr="002676D4" w:rsidTr="00FA78EE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Предельно допустимая аудиторная</w:t>
            </w:r>
          </w:p>
          <w:p w:rsidR="00E21D49" w:rsidRPr="002676D4" w:rsidRDefault="00E21D49" w:rsidP="00301814">
            <w:r w:rsidRPr="002676D4">
              <w:rPr>
                <w:sz w:val="22"/>
                <w:szCs w:val="22"/>
              </w:rPr>
              <w:t xml:space="preserve">нагрузка при 6 – дневке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>
            <w:r w:rsidRPr="002676D4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9" w:rsidRPr="002676D4" w:rsidRDefault="00E21D49" w:rsidP="00301814"/>
        </w:tc>
      </w:tr>
    </w:tbl>
    <w:p w:rsidR="0003169E" w:rsidRDefault="0003169E" w:rsidP="00FA78EE">
      <w:pPr>
        <w:rPr>
          <w:rFonts w:eastAsia="Times New Roman"/>
          <w:lang w:eastAsia="ru-RU"/>
        </w:rPr>
      </w:pPr>
    </w:p>
    <w:p w:rsidR="0003169E" w:rsidRDefault="0003169E" w:rsidP="0003169E">
      <w:pPr>
        <w:ind w:firstLine="567"/>
        <w:rPr>
          <w:rFonts w:eastAsia="Times New Roman"/>
          <w:lang w:eastAsia="ru-RU"/>
        </w:rPr>
      </w:pPr>
      <w:r w:rsidRPr="0048130B">
        <w:rPr>
          <w:rFonts w:eastAsia="Times New Roman"/>
          <w:lang w:eastAsia="ru-RU"/>
        </w:rPr>
        <w:t>Перечень учебников и учебных пособий, обеспечивающих реализацию учебного плана по основной образоват</w:t>
      </w:r>
      <w:r>
        <w:rPr>
          <w:rFonts w:eastAsia="Times New Roman"/>
          <w:lang w:eastAsia="ru-RU"/>
        </w:rPr>
        <w:t>ельной программе «Школа России»:</w:t>
      </w:r>
    </w:p>
    <w:p w:rsidR="00A712B7" w:rsidRPr="009E5B5E" w:rsidRDefault="0003169E" w:rsidP="009E5B5E">
      <w:pPr>
        <w:numPr>
          <w:ilvl w:val="0"/>
          <w:numId w:val="1"/>
        </w:numPr>
        <w:rPr>
          <w:rFonts w:eastAsia="Times New Roman"/>
          <w:lang w:eastAsia="ru-RU"/>
        </w:rPr>
      </w:pPr>
      <w:r w:rsidRPr="0048130B">
        <w:rPr>
          <w:rFonts w:eastAsia="Times New Roman"/>
          <w:lang w:eastAsia="ru-RU"/>
        </w:rPr>
        <w:t>рекомендованных (допущенных) к использованию в образовательном процессе в общеобр</w:t>
      </w:r>
      <w:r w:rsidR="005D7C8C">
        <w:rPr>
          <w:rFonts w:eastAsia="Times New Roman"/>
          <w:lang w:eastAsia="ru-RU"/>
        </w:rPr>
        <w:t xml:space="preserve">азовательных учреждениях на </w:t>
      </w:r>
      <w:r w:rsidR="00A712B7">
        <w:rPr>
          <w:rFonts w:eastAsia="Times New Roman"/>
          <w:lang w:eastAsia="ru-RU"/>
        </w:rPr>
        <w:t>2024</w:t>
      </w:r>
      <w:r w:rsidR="005B0AAB">
        <w:rPr>
          <w:rFonts w:eastAsia="Times New Roman"/>
          <w:lang w:eastAsia="ru-RU"/>
        </w:rPr>
        <w:t>-202</w:t>
      </w:r>
      <w:r w:rsidR="00A712B7">
        <w:rPr>
          <w:rFonts w:eastAsia="Times New Roman"/>
          <w:lang w:eastAsia="ru-RU"/>
        </w:rPr>
        <w:t>5</w:t>
      </w:r>
      <w:r w:rsidR="00E229E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учебный год </w:t>
      </w:r>
    </w:p>
    <w:p w:rsidR="00E12821" w:rsidRDefault="00E12821"/>
    <w:p w:rsidR="008212B9" w:rsidRDefault="008212B9" w:rsidP="008212B9">
      <w:pPr>
        <w:pStyle w:val="af6"/>
        <w:spacing w:line="360" w:lineRule="auto"/>
        <w:ind w:firstLine="45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Учебный план АООП для обучающихся с умственной отсталостью (интелле</w:t>
      </w:r>
      <w:r>
        <w:rPr>
          <w:rFonts w:ascii="Times New Roman" w:hAnsi="Times New Roman" w:cs="Times New Roman"/>
          <w:b/>
          <w:color w:val="auto"/>
          <w:sz w:val="28"/>
          <w:szCs w:val="24"/>
        </w:rPr>
        <w:softHyphen/>
        <w:t>ктуальными нарушениями)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12713B" w:rsidRPr="0012713B" w:rsidRDefault="0012713B" w:rsidP="0012713B">
      <w:pPr>
        <w:ind w:firstLine="708"/>
      </w:pPr>
      <w:r w:rsidRPr="0012713B">
        <w:t xml:space="preserve">Учебный план </w:t>
      </w:r>
      <w:r>
        <w:rPr>
          <w:bCs/>
        </w:rPr>
        <w:t xml:space="preserve">МКОУ «Новоалександровская СОШ» для обучающихся с интеллектуальными нарушениями </w:t>
      </w:r>
      <w:r w:rsidRPr="0012713B">
        <w:t xml:space="preserve"> разработан на основании следующих нормативно-правовых документов:</w:t>
      </w:r>
    </w:p>
    <w:p w:rsidR="0012713B" w:rsidRPr="0012713B" w:rsidRDefault="0012713B" w:rsidP="0012713B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Autospacing="1" w:line="276" w:lineRule="auto"/>
        <w:ind w:left="0" w:right="8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2713B">
        <w:rPr>
          <w:rFonts w:ascii="Times New Roman" w:hAnsi="Times New Roman"/>
          <w:sz w:val="24"/>
          <w:szCs w:val="24"/>
          <w:lang w:val="ru-RU"/>
        </w:rPr>
        <w:t>Федерального закона от 29.12.2012 г. № 273-ФЗ «Об образовании в Российской Федерации»;</w:t>
      </w:r>
    </w:p>
    <w:p w:rsidR="0012713B" w:rsidRPr="0012713B" w:rsidRDefault="0012713B" w:rsidP="0012713B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beforeAutospacing="1" w:afterAutospacing="1" w:line="276" w:lineRule="auto"/>
        <w:ind w:left="0" w:right="8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2713B">
        <w:rPr>
          <w:rFonts w:ascii="Times New Roman" w:hAnsi="Times New Roman"/>
          <w:sz w:val="24"/>
          <w:szCs w:val="24"/>
          <w:lang w:val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12713B">
          <w:rPr>
            <w:rFonts w:ascii="Times New Roman" w:hAnsi="Times New Roman"/>
            <w:sz w:val="24"/>
            <w:szCs w:val="24"/>
            <w:lang w:val="ru-RU"/>
          </w:rPr>
          <w:t>2014 г</w:t>
        </w:r>
      </w:smartTag>
      <w:r w:rsidRPr="0012713B">
        <w:rPr>
          <w:rFonts w:ascii="Times New Roman" w:hAnsi="Times New Roman"/>
          <w:sz w:val="24"/>
          <w:szCs w:val="24"/>
          <w:lang w:val="ru-RU"/>
        </w:rPr>
        <w:t>. № 1599 (далее – ФГОС);</w:t>
      </w:r>
    </w:p>
    <w:p w:rsidR="0012713B" w:rsidRPr="0012713B" w:rsidRDefault="0012713B" w:rsidP="0012713B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beforeAutospacing="1" w:afterAutospacing="1" w:line="276" w:lineRule="auto"/>
        <w:ind w:left="0" w:right="80" w:firstLine="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2713B">
        <w:rPr>
          <w:rFonts w:ascii="Times New Roman" w:hAnsi="Times New Roman"/>
          <w:sz w:val="24"/>
          <w:szCs w:val="24"/>
          <w:lang w:val="ru-RU"/>
        </w:rPr>
        <w:t>Закона РФ «О социальной защите инвалидов в Российской Федерации» от 24.11.1995 г. № 181 ФЗ (ст. 19), (с изменениями от 22.12.2008 г.);</w:t>
      </w:r>
    </w:p>
    <w:p w:rsidR="0012713B" w:rsidRPr="00301814" w:rsidRDefault="0012713B" w:rsidP="00903B84">
      <w:pPr>
        <w:pStyle w:val="ac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0" w:right="8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13B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РФ от 28.01.2021 № 2 «Об утверждении санитарных правил и норм </w:t>
      </w:r>
      <w:proofErr w:type="spellStart"/>
      <w:r w:rsidRPr="0012713B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12713B">
        <w:rPr>
          <w:rFonts w:ascii="Times New Roman" w:hAnsi="Times New Roman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(вместе с «</w:t>
      </w:r>
      <w:proofErr w:type="spellStart"/>
      <w:r w:rsidRPr="0012713B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12713B">
        <w:rPr>
          <w:rFonts w:ascii="Times New Roman" w:hAnsi="Times New Roman"/>
          <w:sz w:val="24"/>
          <w:szCs w:val="24"/>
          <w:lang w:val="ru-RU"/>
        </w:rPr>
        <w:t xml:space="preserve"> 1.2.3685021. </w:t>
      </w:r>
      <w:r w:rsidRPr="0012713B">
        <w:rPr>
          <w:rFonts w:ascii="Times New Roman" w:hAnsi="Times New Roman"/>
          <w:sz w:val="24"/>
          <w:szCs w:val="24"/>
        </w:rPr>
        <w:t xml:space="preserve">Санитарные </w:t>
      </w:r>
      <w:proofErr w:type="spellStart"/>
      <w:r w:rsidRPr="0012713B">
        <w:rPr>
          <w:rFonts w:ascii="Times New Roman" w:hAnsi="Times New Roman"/>
          <w:sz w:val="24"/>
          <w:szCs w:val="24"/>
        </w:rPr>
        <w:t>правила</w:t>
      </w:r>
      <w:proofErr w:type="spellEnd"/>
      <w:r w:rsidRPr="001271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2713B">
        <w:rPr>
          <w:rFonts w:ascii="Times New Roman" w:hAnsi="Times New Roman"/>
          <w:sz w:val="24"/>
          <w:szCs w:val="24"/>
        </w:rPr>
        <w:t>нормы</w:t>
      </w:r>
      <w:proofErr w:type="spellEnd"/>
      <w:r w:rsidRPr="0012713B">
        <w:rPr>
          <w:rFonts w:ascii="Times New Roman" w:hAnsi="Times New Roman"/>
          <w:sz w:val="24"/>
          <w:szCs w:val="24"/>
        </w:rPr>
        <w:t>…»;</w:t>
      </w:r>
    </w:p>
    <w:p w:rsidR="00301814" w:rsidRPr="00301814" w:rsidRDefault="00301814" w:rsidP="00903B84">
      <w:pPr>
        <w:widowControl w:val="0"/>
        <w:overflowPunct w:val="0"/>
        <w:autoSpaceDE w:val="0"/>
        <w:autoSpaceDN w:val="0"/>
        <w:adjustRightInd w:val="0"/>
        <w:ind w:firstLine="709"/>
        <w:rPr>
          <w:bCs/>
          <w:iCs/>
        </w:rPr>
      </w:pPr>
      <w:r w:rsidRPr="00301814">
        <w:rPr>
          <w:bCs/>
          <w:iCs/>
        </w:rPr>
        <w:t>В Учебном плане представлены предметные области: «Язык и речевая практика», «Математика», «Естествознание», «Человек и общество», «Искусство», «Ф</w:t>
      </w:r>
      <w:r w:rsidR="00A712B7">
        <w:rPr>
          <w:bCs/>
          <w:iCs/>
        </w:rPr>
        <w:t>изическая культура», «Технология</w:t>
      </w:r>
      <w:r w:rsidRPr="00301814">
        <w:rPr>
          <w:bCs/>
          <w:iCs/>
        </w:rPr>
        <w:t>».</w:t>
      </w:r>
    </w:p>
    <w:p w:rsidR="00301814" w:rsidRDefault="00301814" w:rsidP="00301814">
      <w:pPr>
        <w:widowControl w:val="0"/>
        <w:overflowPunct w:val="0"/>
        <w:autoSpaceDE w:val="0"/>
        <w:autoSpaceDN w:val="0"/>
        <w:adjustRightInd w:val="0"/>
        <w:ind w:firstLine="709"/>
        <w:rPr>
          <w:b/>
        </w:rPr>
      </w:pP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firstLine="709"/>
      </w:pPr>
      <w:r>
        <w:rPr>
          <w:b/>
        </w:rPr>
        <w:t>П</w:t>
      </w:r>
      <w:r w:rsidRPr="00301814">
        <w:rPr>
          <w:b/>
        </w:rPr>
        <w:t>редметная область</w:t>
      </w:r>
      <w:r w:rsidRPr="00301814">
        <w:t xml:space="preserve"> </w:t>
      </w:r>
      <w:r w:rsidRPr="00301814">
        <w:rPr>
          <w:b/>
          <w:bCs/>
        </w:rPr>
        <w:t>«Язык и речевая практика».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Учебные предметы: «Русский язык», «Чтение», «Речевая практика» 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>Основные задачи реализации содержания: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  <w:rPr>
          <w:i/>
        </w:rPr>
      </w:pPr>
      <w:r w:rsidRPr="00301814">
        <w:rPr>
          <w:i/>
        </w:rPr>
        <w:t>«Русский язык»: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rPr>
          <w:i/>
        </w:rPr>
        <w:t>-</w:t>
      </w:r>
      <w:r w:rsidRPr="00301814">
        <w:t xml:space="preserve"> формирование первоначальных навыков чтения и письма в процессе овладения грамотой;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- формирование элементарных представлений о русском (родном) языке как средстве общения и источнике получения знаний;</w:t>
      </w:r>
    </w:p>
    <w:p w:rsidR="00301814" w:rsidRDefault="00301814" w:rsidP="00903B8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- использование письменной коммуникации для решения </w:t>
      </w:r>
      <w:r w:rsidR="00903B84">
        <w:t>практико-ориентированных задач.</w:t>
      </w:r>
    </w:p>
    <w:p w:rsidR="00903B8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«Чтение»:</w:t>
      </w:r>
    </w:p>
    <w:p w:rsidR="00301814" w:rsidRPr="00301814" w:rsidRDefault="00301814" w:rsidP="00903B84">
      <w:pPr>
        <w:pStyle w:val="aa"/>
        <w:spacing w:after="0" w:line="276" w:lineRule="auto"/>
        <w:ind w:left="361" w:firstLine="709"/>
      </w:pPr>
      <w:r w:rsidRPr="00301814">
        <w:t>-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</w:t>
      </w:r>
    </w:p>
    <w:p w:rsidR="00301814" w:rsidRPr="00301814" w:rsidRDefault="00301814" w:rsidP="00903B84">
      <w:pPr>
        <w:pStyle w:val="aa"/>
        <w:spacing w:after="0" w:line="276" w:lineRule="auto"/>
        <w:ind w:left="361" w:firstLine="709"/>
      </w:pPr>
      <w:r w:rsidRPr="00301814">
        <w:t>- формирование и развитие техники чтения, осознанного чтения доступных по содержанию и возрасту литературных текстов;</w:t>
      </w:r>
    </w:p>
    <w:p w:rsidR="00301814" w:rsidRPr="00301814" w:rsidRDefault="00301814" w:rsidP="00903B84">
      <w:pPr>
        <w:pStyle w:val="aa"/>
        <w:spacing w:after="0" w:line="276" w:lineRule="auto"/>
        <w:ind w:left="361" w:firstLine="709"/>
      </w:pPr>
      <w:r w:rsidRPr="00301814">
        <w:t>- формирование коммуникативных навыков в процессе чтения литературных произведений.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  <w:rPr>
          <w:i/>
        </w:rPr>
      </w:pPr>
      <w:r w:rsidRPr="00301814">
        <w:rPr>
          <w:i/>
        </w:rPr>
        <w:t>«Речевая практика»: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расширение представлений об окружающей действительности;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обогащение лексической и грамматико-синтаксической сторон речи;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 развитие навыков связной устной речи;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развитие навыков устной коммуникации и их применение в различных ситуациях;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 xml:space="preserve"> -  ознакомление    со    средствами    устной    выразительности;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lastRenderedPageBreak/>
        <w:t xml:space="preserve"> - овладение нормами речевого этикета.</w:t>
      </w:r>
    </w:p>
    <w:p w:rsidR="00301814" w:rsidRDefault="00301814" w:rsidP="00301814">
      <w:pPr>
        <w:widowControl w:val="0"/>
        <w:tabs>
          <w:tab w:val="left" w:pos="2680"/>
        </w:tabs>
        <w:autoSpaceDE w:val="0"/>
        <w:autoSpaceDN w:val="0"/>
        <w:adjustRightInd w:val="0"/>
        <w:ind w:left="361" w:firstLine="709"/>
        <w:rPr>
          <w:b/>
        </w:rPr>
      </w:pPr>
    </w:p>
    <w:p w:rsidR="00301814" w:rsidRPr="00301814" w:rsidRDefault="00301814" w:rsidP="00301814">
      <w:pPr>
        <w:widowControl w:val="0"/>
        <w:tabs>
          <w:tab w:val="left" w:pos="2680"/>
        </w:tabs>
        <w:autoSpaceDE w:val="0"/>
        <w:autoSpaceDN w:val="0"/>
        <w:adjustRightInd w:val="0"/>
        <w:ind w:left="361" w:firstLine="709"/>
      </w:pPr>
      <w:r w:rsidRPr="00301814">
        <w:rPr>
          <w:b/>
        </w:rPr>
        <w:t>Предметная область</w:t>
      </w:r>
      <w:r w:rsidRPr="00301814">
        <w:t xml:space="preserve"> </w:t>
      </w:r>
      <w:r w:rsidRPr="00301814">
        <w:rPr>
          <w:b/>
          <w:bCs/>
        </w:rPr>
        <w:t>«Математика»</w:t>
      </w:r>
      <w:r w:rsidRPr="00301814">
        <w:t xml:space="preserve">. </w:t>
      </w:r>
    </w:p>
    <w:p w:rsidR="00301814" w:rsidRPr="00301814" w:rsidRDefault="00301814" w:rsidP="00301814">
      <w:pPr>
        <w:widowControl w:val="0"/>
        <w:tabs>
          <w:tab w:val="left" w:pos="2680"/>
        </w:tabs>
        <w:autoSpaceDE w:val="0"/>
        <w:autoSpaceDN w:val="0"/>
        <w:adjustRightInd w:val="0"/>
        <w:ind w:left="361" w:firstLine="709"/>
      </w:pPr>
      <w:r>
        <w:t>Учебный</w:t>
      </w:r>
      <w:r w:rsidRPr="00301814">
        <w:t xml:space="preserve"> предмет</w:t>
      </w:r>
      <w:r>
        <w:t>ы «Математика»</w:t>
      </w:r>
      <w:r w:rsidRPr="00301814">
        <w:t>.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Основные задачи реализации содержания: 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-овладение началами </w:t>
      </w:r>
      <w:r w:rsidRPr="00301814">
        <w:rPr>
          <w:i/>
        </w:rPr>
        <w:t>математики</w:t>
      </w:r>
      <w:r w:rsidRPr="00301814">
        <w:t xml:space="preserve"> (понятием числа, вычислениями, решением арифметических задач и др.);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-овладение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практической деятельности);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- развитие способности использовать некоторые математические знания в жизни;</w:t>
      </w:r>
    </w:p>
    <w:p w:rsid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rPr>
          <w:b/>
        </w:rPr>
        <w:t>Предметная область</w:t>
      </w:r>
      <w:r w:rsidRPr="00301814">
        <w:t xml:space="preserve"> </w:t>
      </w:r>
      <w:r w:rsidRPr="00301814">
        <w:rPr>
          <w:b/>
          <w:bCs/>
        </w:rPr>
        <w:t>«Естествознание».</w:t>
      </w:r>
      <w:r w:rsidRPr="00301814">
        <w:t xml:space="preserve"> 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Учебны</w:t>
      </w:r>
      <w:r>
        <w:t>й</w:t>
      </w:r>
      <w:r w:rsidRPr="00301814">
        <w:t xml:space="preserve"> п</w:t>
      </w:r>
      <w:r w:rsidR="00903B84">
        <w:t>редмет: «Окружающий мир»</w:t>
      </w:r>
      <w:r w:rsidRPr="00301814">
        <w:t xml:space="preserve"> 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>Основные задачи реализации содержания: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>-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>- развитие способности к использованию знаний о живой 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условиях;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>- формирование элементарных знаний о живой и неживой природе и взаимосвязям, существующим между ними;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>- применение полученных знаний в повседневной жизни;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>- развитие активности, любознательности и разумной предприимчивости во     взаимодействии с миром живой и неживой природы.</w:t>
      </w:r>
    </w:p>
    <w:p w:rsidR="00301814" w:rsidRPr="00301814" w:rsidRDefault="00301814" w:rsidP="00301814">
      <w:pPr>
        <w:ind w:left="361" w:firstLine="709"/>
        <w:rPr>
          <w:b/>
        </w:rPr>
      </w:pPr>
      <w:r w:rsidRPr="00301814">
        <w:t xml:space="preserve">.  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rPr>
          <w:b/>
        </w:rPr>
        <w:t xml:space="preserve">Предметная область </w:t>
      </w:r>
      <w:r w:rsidRPr="00301814">
        <w:rPr>
          <w:b/>
          <w:bCs/>
        </w:rPr>
        <w:t>«Искусство».</w:t>
      </w:r>
      <w:r w:rsidRPr="00301814">
        <w:t xml:space="preserve"> 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Учебные предметы: «Изобразительное искусство», «Музыка».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>Основные задачи реализации содержания: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  <w:rPr>
          <w:i/>
        </w:rPr>
      </w:pPr>
      <w:r w:rsidRPr="00301814">
        <w:rPr>
          <w:i/>
        </w:rPr>
        <w:t>«Изобразительное искусство»: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rPr>
          <w:i/>
        </w:rPr>
        <w:t>-</w:t>
      </w:r>
      <w:r w:rsidRPr="00301814">
        <w:t xml:space="preserve"> формирование умений и навыков изобразительной деятельности, их применение для решения практических задач;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- развитие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творчестве.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  <w:rPr>
          <w:i/>
        </w:rPr>
      </w:pPr>
      <w:r w:rsidRPr="00301814">
        <w:rPr>
          <w:i/>
        </w:rPr>
        <w:t>«Музыка»: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rPr>
          <w:i/>
        </w:rPr>
        <w:t>-</w:t>
      </w:r>
      <w:r w:rsidRPr="00301814">
        <w:t xml:space="preserve"> формирование и развитие элементарных умений и навыков, способствующих адекватному восприятию музыкальных произведений и их исполнению;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- развитие интереса к музыкальному искусству; формирование простейших эстетических ориентиров.</w:t>
      </w:r>
    </w:p>
    <w:p w:rsid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  <w:rPr>
          <w:b/>
        </w:rPr>
      </w:pP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rPr>
          <w:b/>
        </w:rPr>
        <w:t>Предметная область</w:t>
      </w:r>
      <w:r w:rsidRPr="00301814">
        <w:t xml:space="preserve"> </w:t>
      </w:r>
      <w:r w:rsidRPr="00301814">
        <w:rPr>
          <w:b/>
          <w:bCs/>
        </w:rPr>
        <w:t>«Физическая культура».</w:t>
      </w:r>
      <w:r w:rsidRPr="00301814">
        <w:t xml:space="preserve"> 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  <w:rPr>
          <w:i/>
        </w:rPr>
      </w:pPr>
      <w:r w:rsidRPr="00301814">
        <w:t xml:space="preserve">Учебный предмет </w:t>
      </w:r>
      <w:r w:rsidRPr="00301814">
        <w:rPr>
          <w:i/>
        </w:rPr>
        <w:t>«Физическая культура».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>Основные задачи реализации содержания: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воспитание интереса к физической культуре и спорту;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формирование потребности в систематических занятиях физической </w:t>
      </w:r>
      <w:r w:rsidRPr="00301814">
        <w:lastRenderedPageBreak/>
        <w:t>культурой и доступными видами спорта;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формирование и совершенствование основных двигательных качеств: быстроты, силы, ловкости и др.;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формирование умения следить за своим физическим состоянием, величиной физических нагрузок, адекватно их дозировать;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:rsidR="00903B84" w:rsidRPr="00301814" w:rsidRDefault="00301814" w:rsidP="00903B8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коррекция недостатков познавательной сферы и психомоторного развития; развитие и совершенствование волевой сферы;</w:t>
      </w:r>
    </w:p>
    <w:p w:rsid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воспитание нравственных качеств и свойств личности.</w:t>
      </w:r>
    </w:p>
    <w:p w:rsid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  <w:rPr>
          <w:b/>
        </w:rPr>
      </w:pP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rPr>
          <w:b/>
        </w:rPr>
        <w:t xml:space="preserve"> Предметная</w:t>
      </w:r>
      <w:r w:rsidRPr="00301814">
        <w:rPr>
          <w:b/>
        </w:rPr>
        <w:tab/>
        <w:t>область</w:t>
      </w:r>
      <w:r w:rsidRPr="00301814">
        <w:t xml:space="preserve"> </w:t>
      </w:r>
      <w:r w:rsidR="00A712B7">
        <w:rPr>
          <w:b/>
          <w:bCs/>
        </w:rPr>
        <w:t>«Технология</w:t>
      </w:r>
      <w:r w:rsidRPr="00301814">
        <w:rPr>
          <w:b/>
          <w:bCs/>
        </w:rPr>
        <w:t>».</w:t>
      </w:r>
      <w:r w:rsidRPr="00301814">
        <w:t xml:space="preserve"> </w:t>
      </w:r>
    </w:p>
    <w:p w:rsidR="00301814" w:rsidRPr="00301814" w:rsidRDefault="00301814" w:rsidP="00301814">
      <w:pPr>
        <w:widowControl w:val="0"/>
        <w:tabs>
          <w:tab w:val="left" w:pos="2380"/>
        </w:tabs>
        <w:autoSpaceDE w:val="0"/>
        <w:autoSpaceDN w:val="0"/>
        <w:adjustRightInd w:val="0"/>
        <w:ind w:left="361" w:firstLine="709"/>
      </w:pPr>
      <w:r w:rsidRPr="00301814">
        <w:t>Учебные предмет</w:t>
      </w:r>
      <w:r>
        <w:t>ы «</w:t>
      </w:r>
      <w:r w:rsidR="00903B84">
        <w:t>Технология</w:t>
      </w:r>
      <w:r>
        <w:t>»</w:t>
      </w:r>
    </w:p>
    <w:p w:rsidR="00301814" w:rsidRPr="00301814" w:rsidRDefault="00301814" w:rsidP="00301814">
      <w:pPr>
        <w:widowControl w:val="0"/>
        <w:autoSpaceDE w:val="0"/>
        <w:autoSpaceDN w:val="0"/>
        <w:adjustRightInd w:val="0"/>
        <w:ind w:left="361" w:firstLine="709"/>
      </w:pPr>
      <w:r w:rsidRPr="00301814">
        <w:t xml:space="preserve"> Основные задачи реализации содержания: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- овладение элементарными приёмами ручного труда, </w:t>
      </w:r>
      <w:proofErr w:type="spellStart"/>
      <w:r w:rsidRPr="00301814">
        <w:t>общетрудовыми</w:t>
      </w:r>
      <w:proofErr w:type="spellEnd"/>
      <w:r w:rsidRPr="00301814">
        <w:t xml:space="preserve"> умениями и навыками;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развитие самостоятельности, положительной мотивации к трудовой деятельности; </w:t>
      </w:r>
    </w:p>
    <w:p w:rsidR="00301814" w:rsidRPr="00301814" w:rsidRDefault="00301814" w:rsidP="00301814">
      <w:pPr>
        <w:widowControl w:val="0"/>
        <w:overflowPunct w:val="0"/>
        <w:autoSpaceDE w:val="0"/>
        <w:autoSpaceDN w:val="0"/>
        <w:adjustRightInd w:val="0"/>
        <w:ind w:left="361" w:firstLine="709"/>
      </w:pPr>
      <w:r w:rsidRPr="00301814">
        <w:t xml:space="preserve"> -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301814" w:rsidRDefault="00301814" w:rsidP="00301814">
      <w:pPr>
        <w:widowControl w:val="0"/>
        <w:overflowPunct w:val="0"/>
        <w:autoSpaceDE w:val="0"/>
        <w:autoSpaceDN w:val="0"/>
        <w:adjustRightInd w:val="0"/>
        <w:ind w:right="140" w:firstLine="708"/>
        <w:rPr>
          <w:b/>
          <w:sz w:val="26"/>
          <w:szCs w:val="26"/>
        </w:rPr>
      </w:pPr>
    </w:p>
    <w:p w:rsidR="00301814" w:rsidRPr="00D920FC" w:rsidRDefault="00301814" w:rsidP="00301814">
      <w:pPr>
        <w:ind w:firstLine="708"/>
        <w:rPr>
          <w:sz w:val="26"/>
          <w:szCs w:val="26"/>
        </w:rPr>
      </w:pPr>
      <w:r w:rsidRPr="00D920FC">
        <w:rPr>
          <w:sz w:val="26"/>
          <w:szCs w:val="26"/>
        </w:rPr>
        <w:t>Все мероприятия по оценке качества образования в ходе текущего контроля успеваемости и промежуточной аттестации проводятся</w:t>
      </w:r>
      <w:r>
        <w:rPr>
          <w:sz w:val="26"/>
          <w:szCs w:val="26"/>
        </w:rPr>
        <w:t xml:space="preserve"> </w:t>
      </w:r>
      <w:r w:rsidRPr="00D920FC">
        <w:rPr>
          <w:sz w:val="26"/>
          <w:szCs w:val="26"/>
        </w:rPr>
        <w:t xml:space="preserve">в соответствии с Положением о системе оценки достижения обучающимися </w:t>
      </w:r>
      <w:proofErr w:type="gramStart"/>
      <w:r w:rsidR="004D67A5">
        <w:rPr>
          <w:sz w:val="26"/>
          <w:szCs w:val="26"/>
        </w:rPr>
        <w:t xml:space="preserve">школы </w:t>
      </w:r>
      <w:r w:rsidRPr="00D920FC">
        <w:rPr>
          <w:sz w:val="26"/>
          <w:szCs w:val="26"/>
        </w:rPr>
        <w:t xml:space="preserve"> планируемых</w:t>
      </w:r>
      <w:proofErr w:type="gramEnd"/>
      <w:r w:rsidRPr="00D920FC">
        <w:rPr>
          <w:sz w:val="26"/>
          <w:szCs w:val="26"/>
        </w:rPr>
        <w:t xml:space="preserve"> результатов освоения адаптированной основной общеобразовательной программы, согласно годовому учебному плану школы</w:t>
      </w:r>
      <w:r>
        <w:rPr>
          <w:sz w:val="26"/>
          <w:szCs w:val="26"/>
        </w:rPr>
        <w:t xml:space="preserve">, </w:t>
      </w:r>
      <w:r w:rsidRPr="00D920FC">
        <w:rPr>
          <w:sz w:val="26"/>
          <w:szCs w:val="26"/>
        </w:rPr>
        <w:t>по гр</w:t>
      </w:r>
      <w:r>
        <w:rPr>
          <w:sz w:val="26"/>
          <w:szCs w:val="26"/>
        </w:rPr>
        <w:t xml:space="preserve">афику, утвержденному директором. График проведения мероприятий </w:t>
      </w:r>
      <w:r w:rsidRPr="00D920FC">
        <w:rPr>
          <w:sz w:val="26"/>
          <w:szCs w:val="26"/>
        </w:rPr>
        <w:t>является открытым для всех участников образовательного процесса.</w:t>
      </w:r>
    </w:p>
    <w:p w:rsidR="00301814" w:rsidRPr="00D920FC" w:rsidRDefault="00301814" w:rsidP="00301814">
      <w:pPr>
        <w:rPr>
          <w:sz w:val="26"/>
          <w:szCs w:val="26"/>
          <w:lang w:eastAsia="ru-RU"/>
        </w:rPr>
      </w:pPr>
      <w:r w:rsidRPr="00D920FC">
        <w:rPr>
          <w:sz w:val="26"/>
          <w:szCs w:val="26"/>
        </w:rPr>
        <w:tab/>
      </w:r>
      <w:r w:rsidRPr="00903B84">
        <w:rPr>
          <w:b/>
          <w:sz w:val="26"/>
          <w:szCs w:val="26"/>
          <w:lang w:eastAsia="ru-RU"/>
        </w:rPr>
        <w:t>Формы проведения промежуточной аттестации</w:t>
      </w:r>
      <w:r w:rsidRPr="00D920FC">
        <w:rPr>
          <w:sz w:val="26"/>
          <w:szCs w:val="26"/>
          <w:lang w:eastAsia="ru-RU"/>
        </w:rPr>
        <w:t>:</w:t>
      </w:r>
    </w:p>
    <w:p w:rsidR="00301814" w:rsidRPr="00150072" w:rsidRDefault="00301814" w:rsidP="00301814">
      <w:pPr>
        <w:rPr>
          <w:sz w:val="26"/>
          <w:szCs w:val="26"/>
          <w:lang w:eastAsia="ru-RU"/>
        </w:rPr>
      </w:pPr>
      <w:r w:rsidRPr="00150072">
        <w:rPr>
          <w:sz w:val="26"/>
          <w:szCs w:val="26"/>
          <w:lang w:eastAsia="ru-RU"/>
        </w:rPr>
        <w:t>-письменная проверка (домашние, проверочные, практические, контрольные</w:t>
      </w:r>
      <w:r w:rsidRPr="00150072">
        <w:rPr>
          <w:sz w:val="26"/>
          <w:szCs w:val="26"/>
        </w:rPr>
        <w:t xml:space="preserve"> работы; </w:t>
      </w:r>
      <w:r w:rsidRPr="00150072">
        <w:rPr>
          <w:sz w:val="26"/>
          <w:szCs w:val="26"/>
          <w:lang w:eastAsia="ru-RU"/>
        </w:rPr>
        <w:t>письменные отчёты о наблюдениях, письменные ответы на вопросы теста – тестов</w:t>
      </w:r>
      <w:r w:rsidRPr="00150072">
        <w:rPr>
          <w:sz w:val="26"/>
          <w:szCs w:val="26"/>
        </w:rPr>
        <w:t>ы</w:t>
      </w:r>
      <w:r w:rsidRPr="00150072">
        <w:rPr>
          <w:sz w:val="26"/>
          <w:szCs w:val="26"/>
          <w:lang w:eastAsia="ru-RU"/>
        </w:rPr>
        <w:t xml:space="preserve">е </w:t>
      </w:r>
      <w:r w:rsidRPr="00150072">
        <w:rPr>
          <w:sz w:val="26"/>
          <w:szCs w:val="26"/>
        </w:rPr>
        <w:t>задания</w:t>
      </w:r>
      <w:r w:rsidRPr="00150072">
        <w:rPr>
          <w:sz w:val="26"/>
          <w:szCs w:val="26"/>
          <w:lang w:eastAsia="ru-RU"/>
        </w:rPr>
        <w:t>; сочинения, изложения, рефераты и другое);</w:t>
      </w:r>
    </w:p>
    <w:p w:rsidR="00301814" w:rsidRPr="00150072" w:rsidRDefault="00301814" w:rsidP="00301814">
      <w:pPr>
        <w:rPr>
          <w:sz w:val="26"/>
          <w:szCs w:val="26"/>
          <w:lang w:eastAsia="ru-RU"/>
        </w:rPr>
      </w:pPr>
      <w:r w:rsidRPr="00150072">
        <w:rPr>
          <w:sz w:val="26"/>
          <w:szCs w:val="26"/>
          <w:lang w:eastAsia="ru-RU"/>
        </w:rPr>
        <w:t>-устная проверка (</w:t>
      </w:r>
      <w:r w:rsidRPr="00150072">
        <w:rPr>
          <w:sz w:val="26"/>
          <w:szCs w:val="26"/>
        </w:rPr>
        <w:t xml:space="preserve">контрольное чтение, </w:t>
      </w:r>
      <w:r w:rsidRPr="00150072">
        <w:rPr>
          <w:sz w:val="26"/>
          <w:szCs w:val="26"/>
          <w:lang w:eastAsia="ru-RU"/>
        </w:rPr>
        <w:t>устный ответ учащегося на один или систему вопросов в форме ответа на билеты, беседы, собеседования и другое);</w:t>
      </w:r>
    </w:p>
    <w:p w:rsidR="00301814" w:rsidRPr="00150072" w:rsidRDefault="00301814" w:rsidP="00301814">
      <w:pPr>
        <w:rPr>
          <w:sz w:val="26"/>
          <w:szCs w:val="26"/>
          <w:lang w:eastAsia="ru-RU"/>
        </w:rPr>
      </w:pPr>
      <w:r w:rsidRPr="00150072">
        <w:rPr>
          <w:sz w:val="26"/>
          <w:szCs w:val="26"/>
          <w:lang w:eastAsia="ru-RU"/>
        </w:rPr>
        <w:t>- выполнение практической (творческой) работы (по заданию учителя, в соответствии с возможностями обучающегося);</w:t>
      </w:r>
    </w:p>
    <w:p w:rsidR="00301814" w:rsidRDefault="00301814" w:rsidP="00301814">
      <w:pPr>
        <w:rPr>
          <w:sz w:val="26"/>
          <w:szCs w:val="26"/>
          <w:lang w:eastAsia="ru-RU"/>
        </w:rPr>
      </w:pPr>
      <w:r w:rsidRPr="00150072">
        <w:rPr>
          <w:sz w:val="26"/>
          <w:szCs w:val="26"/>
          <w:lang w:eastAsia="ru-RU"/>
        </w:rPr>
        <w:t>- комбинированная проверка (сочетание письменной и устной проверки, выполнения практической работы).</w:t>
      </w: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p w:rsidR="00903B84" w:rsidRDefault="00903B84" w:rsidP="00301814">
      <w:pPr>
        <w:rPr>
          <w:sz w:val="26"/>
          <w:szCs w:val="26"/>
          <w:lang w:eastAsia="ru-RU"/>
        </w:rPr>
      </w:pPr>
    </w:p>
    <w:tbl>
      <w:tblPr>
        <w:tblStyle w:val="af8"/>
        <w:tblpPr w:leftFromText="180" w:rightFromText="180" w:vertAnchor="page" w:horzAnchor="margin" w:tblpXSpec="center" w:tblpY="1411"/>
        <w:tblW w:w="8959" w:type="dxa"/>
        <w:tblLayout w:type="fixed"/>
        <w:tblLook w:val="04A0" w:firstRow="1" w:lastRow="0" w:firstColumn="1" w:lastColumn="0" w:noHBand="0" w:noVBand="1"/>
      </w:tblPr>
      <w:tblGrid>
        <w:gridCol w:w="2729"/>
        <w:gridCol w:w="2341"/>
        <w:gridCol w:w="992"/>
        <w:gridCol w:w="2897"/>
      </w:tblGrid>
      <w:tr w:rsidR="009B3B8D" w:rsidTr="007B52E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Образовательные области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компоненты</w:t>
            </w:r>
          </w:p>
          <w:p w:rsidR="009B3B8D" w:rsidRDefault="009B3B8D" w:rsidP="009B3B8D">
            <w:pPr>
              <w:jc w:val="center"/>
              <w:rPr>
                <w:b/>
              </w:rPr>
            </w:pPr>
            <w:r>
              <w:rPr>
                <w:b/>
              </w:rPr>
              <w:t>(учебные предметы)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A712B7" w:rsidP="009B3B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3B8D">
              <w:rPr>
                <w:b/>
              </w:rPr>
              <w:t>класс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9B3B8D" w:rsidTr="007B52E5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>
            <w:pPr>
              <w:jc w:val="center"/>
              <w:rPr>
                <w:b/>
              </w:rPr>
            </w:pPr>
          </w:p>
        </w:tc>
      </w:tr>
      <w:tr w:rsidR="009B3B8D" w:rsidTr="007B52E5"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8D" w:rsidRDefault="009B3B8D" w:rsidP="009B3B8D">
            <w:pPr>
              <w:rPr>
                <w:b/>
              </w:rPr>
            </w:pPr>
          </w:p>
          <w:p w:rsidR="009B3B8D" w:rsidRDefault="009B3B8D" w:rsidP="009B3B8D">
            <w:pPr>
              <w:rPr>
                <w:b/>
              </w:rPr>
            </w:pPr>
          </w:p>
          <w:p w:rsidR="009B3B8D" w:rsidRDefault="009B3B8D" w:rsidP="009B3B8D">
            <w:pPr>
              <w:rPr>
                <w:b/>
              </w:rPr>
            </w:pPr>
            <w:r>
              <w:rPr>
                <w:b/>
              </w:rPr>
              <w:t>Язык и речевая практика</w:t>
            </w:r>
          </w:p>
          <w:p w:rsidR="009B3B8D" w:rsidRDefault="009B3B8D" w:rsidP="009B3B8D">
            <w:pPr>
              <w:suppressAutoHyphens w:val="0"/>
              <w:jc w:val="left"/>
              <w:rPr>
                <w:b/>
              </w:rPr>
            </w:pPr>
          </w:p>
          <w:p w:rsidR="009B3B8D" w:rsidRDefault="009B3B8D" w:rsidP="009B3B8D">
            <w:pPr>
              <w:jc w:val="left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3/102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7B52E5"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B8D" w:rsidRDefault="009B3B8D" w:rsidP="009B3B8D">
            <w:pPr>
              <w:jc w:val="left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4/136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7B52E5"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8D" w:rsidRDefault="009B3B8D" w:rsidP="009B3B8D">
            <w:pPr>
              <w:suppressAutoHyphens w:val="0"/>
              <w:jc w:val="left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 xml:space="preserve">Речевая 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2/68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7B52E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rPr>
                <w:b/>
              </w:rPr>
            </w:pPr>
            <w:r>
              <w:rPr>
                <w:b/>
              </w:rPr>
              <w:t xml:space="preserve">Естествознание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 xml:space="preserve">Окружающий мир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B7018A" w:rsidP="009B3B8D">
            <w:r>
              <w:t>1/34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7B52E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4/136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7B52E5"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rPr>
                <w:b/>
              </w:rPr>
            </w:pPr>
            <w:r>
              <w:rPr>
                <w:b/>
              </w:rPr>
              <w:t xml:space="preserve">Физическая </w:t>
            </w:r>
          </w:p>
          <w:p w:rsidR="009B3B8D" w:rsidRDefault="009B3B8D" w:rsidP="009B3B8D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  <w:p w:rsidR="009B3B8D" w:rsidRDefault="009B3B8D" w:rsidP="009B3B8D">
            <w:pPr>
              <w:rPr>
                <w:b/>
              </w:rPr>
            </w:pPr>
          </w:p>
          <w:p w:rsidR="009B3B8D" w:rsidRDefault="009B3B8D" w:rsidP="009B3B8D">
            <w:pPr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2/68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7B52E5"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 xml:space="preserve">Шахматы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1/34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E5" w:rsidRPr="007B52E5" w:rsidRDefault="007B52E5" w:rsidP="007B52E5">
            <w:r w:rsidRPr="007B52E5">
              <w:t xml:space="preserve">Годовая отметка – </w:t>
            </w:r>
          </w:p>
          <w:p w:rsidR="007B52E5" w:rsidRPr="007B52E5" w:rsidRDefault="007B52E5" w:rsidP="007B52E5">
            <w:r w:rsidRPr="007B52E5">
              <w:t>Зачтено/не зачтено</w:t>
            </w:r>
          </w:p>
          <w:p w:rsidR="007B52E5" w:rsidRPr="007B52E5" w:rsidRDefault="007B52E5" w:rsidP="007B52E5">
            <w:r w:rsidRPr="007B52E5">
              <w:t xml:space="preserve"> с учетом тематических</w:t>
            </w:r>
          </w:p>
          <w:p w:rsidR="009B3B8D" w:rsidRDefault="007B52E5" w:rsidP="007B52E5">
            <w:r w:rsidRPr="007B52E5">
              <w:t xml:space="preserve"> проверочных работ</w:t>
            </w:r>
          </w:p>
        </w:tc>
      </w:tr>
      <w:tr w:rsidR="009B3B8D" w:rsidTr="007B52E5"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1/34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7B52E5"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8D" w:rsidRDefault="009B3B8D" w:rsidP="009B3B8D">
            <w:pPr>
              <w:suppressAutoHyphens w:val="0"/>
              <w:jc w:val="left"/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1/34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7B52E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rPr>
                <w:b/>
              </w:rPr>
            </w:pPr>
            <w:r>
              <w:rPr>
                <w:b/>
              </w:rPr>
              <w:t>Технологии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A712B7" w:rsidP="009B3B8D">
            <w:r>
              <w:t>Труд (</w:t>
            </w:r>
            <w:r w:rsidR="009B3B8D">
              <w:t xml:space="preserve">Технология 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1/34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 w:rsidRPr="007B52E5">
              <w:t>Годовая отметка с учетом   тематических проверочных работ</w:t>
            </w:r>
          </w:p>
        </w:tc>
      </w:tr>
      <w:tr w:rsidR="009B3B8D" w:rsidTr="009B3B8D"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9B3B8D" w:rsidTr="007B52E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>
            <w:pPr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Pr="0012713B" w:rsidRDefault="009B3B8D" w:rsidP="009B3B8D">
            <w:r w:rsidRPr="0012713B"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7B52E5" w:rsidP="009B3B8D">
            <w:r>
              <w:t>2/68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/>
        </w:tc>
      </w:tr>
      <w:tr w:rsidR="009B3B8D" w:rsidTr="007B52E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>
            <w:pPr>
              <w:rPr>
                <w:b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>
            <w:pPr>
              <w:rPr>
                <w:color w:val="FF0000"/>
              </w:rPr>
            </w:pPr>
            <w:r>
              <w:t xml:space="preserve">Окружающий мир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>
            <w:r>
              <w:t>1/34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/>
        </w:tc>
      </w:tr>
      <w:tr w:rsidR="009B3B8D" w:rsidTr="007B52E5"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B7018A" w:rsidP="009B3B8D">
            <w:r>
              <w:t>23</w:t>
            </w:r>
            <w:r w:rsidR="007B52E5">
              <w:t>/782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D" w:rsidRDefault="009B3B8D" w:rsidP="009B3B8D"/>
        </w:tc>
      </w:tr>
      <w:tr w:rsidR="009B3B8D" w:rsidTr="007B52E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rPr>
                <w:b/>
              </w:rPr>
              <w:t xml:space="preserve">Максимально допустимое кол-во часов </w:t>
            </w:r>
            <w:r>
              <w:t>(при 5-дневной учебной неделе)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>
            <w:r>
              <w:t>23</w:t>
            </w:r>
            <w:r w:rsidR="00B7018A">
              <w:t>/782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D" w:rsidRDefault="009B3B8D" w:rsidP="009B3B8D"/>
        </w:tc>
      </w:tr>
    </w:tbl>
    <w:p w:rsidR="008212B9" w:rsidRDefault="008212B9" w:rsidP="008212B9">
      <w:pPr>
        <w:tabs>
          <w:tab w:val="left" w:pos="2745"/>
        </w:tabs>
        <w:jc w:val="center"/>
      </w:pPr>
    </w:p>
    <w:p w:rsidR="008212B9" w:rsidRDefault="008212B9" w:rsidP="008212B9">
      <w:pPr>
        <w:tabs>
          <w:tab w:val="left" w:pos="2745"/>
        </w:tabs>
        <w:jc w:val="center"/>
        <w:rPr>
          <w:b/>
          <w:i/>
        </w:rPr>
      </w:pPr>
    </w:p>
    <w:p w:rsidR="00E12821" w:rsidRDefault="00E12821">
      <w:pPr>
        <w:rPr>
          <w:b/>
          <w:i/>
        </w:rPr>
      </w:pPr>
    </w:p>
    <w:p w:rsidR="00EE38F5" w:rsidRPr="003F21AD" w:rsidRDefault="003F21AD" w:rsidP="003F21AD">
      <w:pPr>
        <w:ind w:firstLine="709"/>
        <w:rPr>
          <w:bCs/>
        </w:rPr>
      </w:pPr>
      <w:r w:rsidRPr="00A5673A">
        <w:rPr>
          <w:bCs/>
        </w:rPr>
        <w:t xml:space="preserve">Внеурочная деятельность в школе является неотъемлемой частью образовательного процесса и реализуется в рамках учебного </w:t>
      </w:r>
      <w:proofErr w:type="gramStart"/>
      <w:r w:rsidRPr="00A5673A">
        <w:rPr>
          <w:bCs/>
        </w:rPr>
        <w:t>плана  Промежуточная</w:t>
      </w:r>
      <w:proofErr w:type="gramEnd"/>
      <w:r w:rsidRPr="00A5673A">
        <w:rPr>
          <w:bCs/>
        </w:rPr>
        <w:t xml:space="preserve"> аттестация обучающихся, осваивающих программы внеурочной деятельности не проводится. </w:t>
      </w:r>
    </w:p>
    <w:p w:rsidR="00A5673A" w:rsidRPr="00A5673A" w:rsidRDefault="00A5673A" w:rsidP="003F21AD">
      <w:pPr>
        <w:ind w:firstLine="709"/>
        <w:rPr>
          <w:bCs/>
        </w:rPr>
      </w:pPr>
      <w:r w:rsidRPr="00A5673A">
        <w:rPr>
          <w:bCs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  <w:bookmarkStart w:id="0" w:name="_GoBack"/>
      <w:bookmarkEnd w:id="0"/>
    </w:p>
    <w:p w:rsidR="00A5673A" w:rsidRPr="00A5673A" w:rsidRDefault="00A5673A" w:rsidP="003F21AD">
      <w:pPr>
        <w:ind w:firstLine="709"/>
        <w:rPr>
          <w:bCs/>
        </w:rPr>
      </w:pPr>
      <w:r w:rsidRPr="00A5673A">
        <w:rPr>
          <w:bCs/>
        </w:rPr>
        <w:lastRenderedPageBreak/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A5673A" w:rsidRPr="00A5673A" w:rsidRDefault="00A5673A" w:rsidP="003F21AD">
      <w:pPr>
        <w:ind w:firstLine="709"/>
        <w:rPr>
          <w:bCs/>
        </w:rPr>
      </w:pP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Формы внеурочной деятельности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Внеурочная деятельность может быть организована в следующих формах: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экскурсии,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клубы по интересам,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встречи,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ролевые игры,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реализация проектов,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кружки, секции,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выставки,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праздники, </w:t>
      </w:r>
    </w:p>
    <w:p w:rsidR="00A5673A" w:rsidRPr="00A5673A" w:rsidRDefault="00A5673A" w:rsidP="00A5673A">
      <w:pPr>
        <w:rPr>
          <w:bCs/>
        </w:rPr>
      </w:pPr>
      <w:r w:rsidRPr="00A5673A">
        <w:rPr>
          <w:bCs/>
        </w:rPr>
        <w:t xml:space="preserve">- представления, </w:t>
      </w:r>
    </w:p>
    <w:p w:rsidR="00A5673A" w:rsidRDefault="00A5673A" w:rsidP="00A5673A">
      <w:pPr>
        <w:rPr>
          <w:bCs/>
        </w:rPr>
      </w:pPr>
      <w:r w:rsidRPr="00A5673A">
        <w:rPr>
          <w:bCs/>
        </w:rPr>
        <w:t xml:space="preserve">- соревнования </w:t>
      </w:r>
    </w:p>
    <w:p w:rsidR="002D0CEA" w:rsidRDefault="002D0CEA" w:rsidP="00A5673A">
      <w:pPr>
        <w:rPr>
          <w:bCs/>
        </w:rPr>
      </w:pPr>
    </w:p>
    <w:p w:rsidR="002D0CEA" w:rsidRDefault="002D0CEA" w:rsidP="00A5673A">
      <w:pPr>
        <w:rPr>
          <w:bCs/>
        </w:rPr>
      </w:pPr>
      <w:r>
        <w:rPr>
          <w:bCs/>
        </w:rPr>
        <w:t xml:space="preserve">Планирование внеурочной деятельности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20"/>
        <w:gridCol w:w="1544"/>
        <w:gridCol w:w="1679"/>
        <w:gridCol w:w="883"/>
        <w:gridCol w:w="883"/>
        <w:gridCol w:w="883"/>
        <w:gridCol w:w="883"/>
      </w:tblGrid>
      <w:tr w:rsidR="003B23DB" w:rsidTr="00137CF5">
        <w:tc>
          <w:tcPr>
            <w:tcW w:w="0" w:type="auto"/>
            <w:vMerge w:val="restart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 xml:space="preserve">Направления </w:t>
            </w:r>
          </w:p>
        </w:tc>
        <w:tc>
          <w:tcPr>
            <w:tcW w:w="0" w:type="auto"/>
            <w:vMerge w:val="restart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названия</w:t>
            </w:r>
          </w:p>
        </w:tc>
        <w:tc>
          <w:tcPr>
            <w:tcW w:w="0" w:type="auto"/>
            <w:vMerge w:val="restart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Форма организации</w:t>
            </w:r>
          </w:p>
        </w:tc>
        <w:tc>
          <w:tcPr>
            <w:tcW w:w="0" w:type="auto"/>
            <w:gridSpan w:val="4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 xml:space="preserve">Количество часов </w:t>
            </w:r>
          </w:p>
        </w:tc>
      </w:tr>
      <w:tr w:rsidR="003F21AD" w:rsidTr="00EE38F5">
        <w:tc>
          <w:tcPr>
            <w:tcW w:w="0" w:type="auto"/>
            <w:vMerge/>
          </w:tcPr>
          <w:p w:rsidR="00EE38F5" w:rsidRDefault="00EE38F5" w:rsidP="00A5673A">
            <w:pPr>
              <w:rPr>
                <w:bCs/>
              </w:rPr>
            </w:pPr>
          </w:p>
        </w:tc>
        <w:tc>
          <w:tcPr>
            <w:tcW w:w="0" w:type="auto"/>
            <w:vMerge/>
          </w:tcPr>
          <w:p w:rsidR="00EE38F5" w:rsidRDefault="00EE38F5" w:rsidP="00A5673A">
            <w:pPr>
              <w:rPr>
                <w:bCs/>
              </w:rPr>
            </w:pPr>
          </w:p>
        </w:tc>
        <w:tc>
          <w:tcPr>
            <w:tcW w:w="0" w:type="auto"/>
            <w:vMerge/>
          </w:tcPr>
          <w:p w:rsidR="00EE38F5" w:rsidRDefault="00EE38F5" w:rsidP="00A5673A">
            <w:pPr>
              <w:rPr>
                <w:bCs/>
              </w:rPr>
            </w:pP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1кл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2кл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3кл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4кл</w:t>
            </w:r>
          </w:p>
        </w:tc>
      </w:tr>
      <w:tr w:rsidR="003B23DB" w:rsidTr="00EE38F5"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Информационно – просветительские занятия патриотической, нравственной и экологической направленности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 xml:space="preserve">Разговоры о важном 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 xml:space="preserve">Тематические </w:t>
            </w:r>
            <w:proofErr w:type="spellStart"/>
            <w:r>
              <w:rPr>
                <w:bCs/>
              </w:rPr>
              <w:t>кл.часы</w:t>
            </w:r>
            <w:proofErr w:type="spellEnd"/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1/33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3F21AD" w:rsidTr="00EE38F5">
        <w:tc>
          <w:tcPr>
            <w:tcW w:w="0" w:type="auto"/>
            <w:vMerge w:val="restart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 xml:space="preserve">Хочу все знать 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 xml:space="preserve">Курс </w:t>
            </w:r>
          </w:p>
        </w:tc>
        <w:tc>
          <w:tcPr>
            <w:tcW w:w="0" w:type="auto"/>
          </w:tcPr>
          <w:p w:rsidR="00EE38F5" w:rsidRDefault="00D82D75" w:rsidP="00A5673A">
            <w:pPr>
              <w:rPr>
                <w:bCs/>
              </w:rPr>
            </w:pPr>
            <w:r>
              <w:rPr>
                <w:bCs/>
              </w:rPr>
              <w:t>2/66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2/</w:t>
            </w:r>
            <w:r w:rsidR="003F21AD">
              <w:rPr>
                <w:bCs/>
              </w:rPr>
              <w:t>68</w:t>
            </w:r>
          </w:p>
        </w:tc>
        <w:tc>
          <w:tcPr>
            <w:tcW w:w="0" w:type="auto"/>
          </w:tcPr>
          <w:p w:rsidR="00EE38F5" w:rsidRDefault="003F21AD" w:rsidP="00A5673A">
            <w:pPr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0" w:type="auto"/>
          </w:tcPr>
          <w:p w:rsidR="00EE38F5" w:rsidRDefault="003F21AD" w:rsidP="00A5673A">
            <w:pPr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3F21AD" w:rsidTr="00EE38F5">
        <w:tc>
          <w:tcPr>
            <w:tcW w:w="0" w:type="auto"/>
            <w:vMerge/>
          </w:tcPr>
          <w:p w:rsidR="00EE38F5" w:rsidRDefault="00EE38F5" w:rsidP="00A5673A">
            <w:pPr>
              <w:rPr>
                <w:bCs/>
              </w:rPr>
            </w:pP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 xml:space="preserve">Финансовая грамотность </w:t>
            </w:r>
          </w:p>
        </w:tc>
        <w:tc>
          <w:tcPr>
            <w:tcW w:w="0" w:type="auto"/>
          </w:tcPr>
          <w:p w:rsidR="00EE38F5" w:rsidRDefault="000719BB" w:rsidP="00A5673A">
            <w:pPr>
              <w:rPr>
                <w:bCs/>
              </w:rPr>
            </w:pPr>
            <w:r>
              <w:rPr>
                <w:bCs/>
              </w:rPr>
              <w:t>К</w:t>
            </w:r>
            <w:r w:rsidR="00EE38F5">
              <w:rPr>
                <w:bCs/>
              </w:rPr>
              <w:t>урс</w:t>
            </w:r>
            <w:r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EE38F5" w:rsidRDefault="003F21AD" w:rsidP="00A5673A">
            <w:pPr>
              <w:rPr>
                <w:bCs/>
              </w:rPr>
            </w:pPr>
            <w:r>
              <w:rPr>
                <w:bCs/>
              </w:rPr>
              <w:t>1/33</w:t>
            </w:r>
          </w:p>
        </w:tc>
        <w:tc>
          <w:tcPr>
            <w:tcW w:w="0" w:type="auto"/>
          </w:tcPr>
          <w:p w:rsidR="00EE38F5" w:rsidRDefault="00EE38F5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0" w:type="auto"/>
          </w:tcPr>
          <w:p w:rsidR="00EE38F5" w:rsidRDefault="00D82D75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0" w:type="auto"/>
          </w:tcPr>
          <w:p w:rsidR="00EE38F5" w:rsidRDefault="00D82D75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3B23DB" w:rsidTr="00EE38F5">
        <w:tc>
          <w:tcPr>
            <w:tcW w:w="0" w:type="auto"/>
            <w:vMerge w:val="restart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0" w:type="auto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>Орлята России</w:t>
            </w:r>
          </w:p>
        </w:tc>
        <w:tc>
          <w:tcPr>
            <w:tcW w:w="0" w:type="auto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 xml:space="preserve">Курс </w:t>
            </w:r>
          </w:p>
        </w:tc>
        <w:tc>
          <w:tcPr>
            <w:tcW w:w="0" w:type="auto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>1/33</w:t>
            </w:r>
          </w:p>
        </w:tc>
        <w:tc>
          <w:tcPr>
            <w:tcW w:w="0" w:type="auto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0" w:type="auto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0" w:type="auto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3B23DB" w:rsidTr="00EE38F5">
        <w:tc>
          <w:tcPr>
            <w:tcW w:w="0" w:type="auto"/>
            <w:vMerge/>
          </w:tcPr>
          <w:p w:rsidR="000719BB" w:rsidRDefault="000719BB" w:rsidP="00A5673A">
            <w:pPr>
              <w:rPr>
                <w:bCs/>
              </w:rPr>
            </w:pPr>
          </w:p>
        </w:tc>
        <w:tc>
          <w:tcPr>
            <w:tcW w:w="0" w:type="auto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 xml:space="preserve">Учимся создавать проекты </w:t>
            </w:r>
          </w:p>
        </w:tc>
        <w:tc>
          <w:tcPr>
            <w:tcW w:w="0" w:type="auto"/>
          </w:tcPr>
          <w:p w:rsidR="000719BB" w:rsidRDefault="000719BB" w:rsidP="00A5673A">
            <w:pPr>
              <w:rPr>
                <w:bCs/>
              </w:rPr>
            </w:pPr>
            <w:r>
              <w:rPr>
                <w:bCs/>
              </w:rPr>
              <w:t xml:space="preserve">Курсы </w:t>
            </w:r>
          </w:p>
        </w:tc>
        <w:tc>
          <w:tcPr>
            <w:tcW w:w="0" w:type="auto"/>
          </w:tcPr>
          <w:p w:rsidR="000719BB" w:rsidRDefault="00D82D75" w:rsidP="00A5673A">
            <w:pPr>
              <w:rPr>
                <w:bCs/>
              </w:rPr>
            </w:pPr>
            <w:r>
              <w:rPr>
                <w:bCs/>
              </w:rPr>
              <w:t>2</w:t>
            </w:r>
            <w:r w:rsidR="000719BB">
              <w:rPr>
                <w:bCs/>
              </w:rPr>
              <w:t>/</w:t>
            </w:r>
            <w:r>
              <w:rPr>
                <w:bCs/>
              </w:rPr>
              <w:t>66</w:t>
            </w:r>
          </w:p>
        </w:tc>
        <w:tc>
          <w:tcPr>
            <w:tcW w:w="0" w:type="auto"/>
          </w:tcPr>
          <w:p w:rsidR="000719BB" w:rsidRDefault="003B23DB" w:rsidP="00A5673A">
            <w:pPr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0" w:type="auto"/>
          </w:tcPr>
          <w:p w:rsidR="000719BB" w:rsidRDefault="00D82D75" w:rsidP="00A5673A">
            <w:pPr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0" w:type="auto"/>
          </w:tcPr>
          <w:p w:rsidR="000719BB" w:rsidRDefault="00D82D75" w:rsidP="00A5673A">
            <w:pPr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3B23DB" w:rsidTr="00EE38F5">
        <w:tc>
          <w:tcPr>
            <w:tcW w:w="0" w:type="auto"/>
            <w:vMerge w:val="restart"/>
          </w:tcPr>
          <w:p w:rsidR="003B23DB" w:rsidRDefault="003B23DB" w:rsidP="00A5673A">
            <w:pPr>
              <w:rPr>
                <w:bCs/>
              </w:rPr>
            </w:pPr>
            <w:r>
              <w:rPr>
                <w:bCs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 и раскрытии в развитии способностей и талантов </w:t>
            </w:r>
          </w:p>
        </w:tc>
        <w:tc>
          <w:tcPr>
            <w:tcW w:w="0" w:type="auto"/>
          </w:tcPr>
          <w:p w:rsidR="003B23DB" w:rsidRDefault="003B23DB" w:rsidP="00A5673A">
            <w:pPr>
              <w:rPr>
                <w:bCs/>
              </w:rPr>
            </w:pPr>
            <w:r>
              <w:rPr>
                <w:bCs/>
              </w:rPr>
              <w:t xml:space="preserve">Уроки здоровья </w:t>
            </w:r>
          </w:p>
        </w:tc>
        <w:tc>
          <w:tcPr>
            <w:tcW w:w="0" w:type="auto"/>
          </w:tcPr>
          <w:p w:rsidR="003B23DB" w:rsidRDefault="003B23DB" w:rsidP="00A5673A">
            <w:pPr>
              <w:rPr>
                <w:bCs/>
              </w:rPr>
            </w:pPr>
            <w:r>
              <w:rPr>
                <w:bCs/>
              </w:rPr>
              <w:t xml:space="preserve">Курс </w:t>
            </w:r>
          </w:p>
        </w:tc>
        <w:tc>
          <w:tcPr>
            <w:tcW w:w="0" w:type="auto"/>
          </w:tcPr>
          <w:p w:rsidR="003B23DB" w:rsidRDefault="003B23DB" w:rsidP="00A5673A">
            <w:pPr>
              <w:rPr>
                <w:bCs/>
              </w:rPr>
            </w:pPr>
            <w:r>
              <w:rPr>
                <w:bCs/>
              </w:rPr>
              <w:t>1/33</w:t>
            </w:r>
          </w:p>
        </w:tc>
        <w:tc>
          <w:tcPr>
            <w:tcW w:w="0" w:type="auto"/>
          </w:tcPr>
          <w:p w:rsidR="003B23DB" w:rsidRDefault="003B23DB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0" w:type="auto"/>
          </w:tcPr>
          <w:p w:rsidR="003B23DB" w:rsidRDefault="003B23DB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  <w:tc>
          <w:tcPr>
            <w:tcW w:w="0" w:type="auto"/>
          </w:tcPr>
          <w:p w:rsidR="003B23DB" w:rsidRDefault="003B23DB" w:rsidP="00A5673A">
            <w:pPr>
              <w:rPr>
                <w:bCs/>
              </w:rPr>
            </w:pPr>
            <w:r>
              <w:rPr>
                <w:bCs/>
              </w:rPr>
              <w:t>1/34</w:t>
            </w:r>
          </w:p>
        </w:tc>
      </w:tr>
      <w:tr w:rsidR="00D82D75" w:rsidTr="00EE38F5">
        <w:tc>
          <w:tcPr>
            <w:tcW w:w="0" w:type="auto"/>
            <w:vMerge/>
          </w:tcPr>
          <w:p w:rsidR="00D82D75" w:rsidRDefault="00D82D75" w:rsidP="00D82D75">
            <w:pPr>
              <w:rPr>
                <w:bCs/>
              </w:rPr>
            </w:pPr>
          </w:p>
        </w:tc>
        <w:tc>
          <w:tcPr>
            <w:tcW w:w="0" w:type="auto"/>
          </w:tcPr>
          <w:p w:rsidR="00D82D75" w:rsidRDefault="00D82D75" w:rsidP="00D82D75">
            <w:pPr>
              <w:rPr>
                <w:bCs/>
              </w:rPr>
            </w:pPr>
            <w:r>
              <w:rPr>
                <w:bCs/>
              </w:rPr>
              <w:t xml:space="preserve">Театр </w:t>
            </w:r>
          </w:p>
        </w:tc>
        <w:tc>
          <w:tcPr>
            <w:tcW w:w="0" w:type="auto"/>
          </w:tcPr>
          <w:p w:rsidR="00D82D75" w:rsidRDefault="00D82D75" w:rsidP="00D82D75">
            <w:pPr>
              <w:rPr>
                <w:bCs/>
              </w:rPr>
            </w:pPr>
            <w:r>
              <w:rPr>
                <w:bCs/>
              </w:rPr>
              <w:t xml:space="preserve">Курс </w:t>
            </w:r>
          </w:p>
        </w:tc>
        <w:tc>
          <w:tcPr>
            <w:tcW w:w="0" w:type="auto"/>
          </w:tcPr>
          <w:p w:rsidR="00D82D75" w:rsidRDefault="00D82D75" w:rsidP="003F21AD">
            <w:pPr>
              <w:rPr>
                <w:bCs/>
              </w:rPr>
            </w:pPr>
            <w:r>
              <w:rPr>
                <w:bCs/>
              </w:rPr>
              <w:t>2/6</w:t>
            </w:r>
            <w:r w:rsidR="003F21AD">
              <w:rPr>
                <w:bCs/>
              </w:rPr>
              <w:t>6</w:t>
            </w:r>
          </w:p>
        </w:tc>
        <w:tc>
          <w:tcPr>
            <w:tcW w:w="0" w:type="auto"/>
          </w:tcPr>
          <w:p w:rsidR="00D82D75" w:rsidRDefault="00D82D75" w:rsidP="00D82D75">
            <w:pPr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0" w:type="auto"/>
          </w:tcPr>
          <w:p w:rsidR="00D82D75" w:rsidRDefault="00D82D75" w:rsidP="00D82D75">
            <w:pPr>
              <w:rPr>
                <w:bCs/>
              </w:rPr>
            </w:pPr>
            <w:r>
              <w:rPr>
                <w:bCs/>
              </w:rPr>
              <w:t>2/68</w:t>
            </w:r>
          </w:p>
        </w:tc>
        <w:tc>
          <w:tcPr>
            <w:tcW w:w="0" w:type="auto"/>
          </w:tcPr>
          <w:p w:rsidR="00D82D75" w:rsidRDefault="00D82D75" w:rsidP="00D82D75">
            <w:pPr>
              <w:rPr>
                <w:bCs/>
              </w:rPr>
            </w:pPr>
            <w:r>
              <w:rPr>
                <w:bCs/>
              </w:rPr>
              <w:t>2/68</w:t>
            </w:r>
          </w:p>
        </w:tc>
      </w:tr>
      <w:tr w:rsidR="00D82D75" w:rsidTr="00EE38F5">
        <w:tc>
          <w:tcPr>
            <w:tcW w:w="0" w:type="auto"/>
          </w:tcPr>
          <w:p w:rsidR="00D82D75" w:rsidRDefault="00D82D75" w:rsidP="00D82D75">
            <w:pPr>
              <w:rPr>
                <w:bCs/>
              </w:rPr>
            </w:pPr>
          </w:p>
        </w:tc>
        <w:tc>
          <w:tcPr>
            <w:tcW w:w="0" w:type="auto"/>
          </w:tcPr>
          <w:p w:rsidR="00D82D75" w:rsidRDefault="00D82D75" w:rsidP="00D82D75">
            <w:pPr>
              <w:rPr>
                <w:bCs/>
              </w:rPr>
            </w:pPr>
          </w:p>
        </w:tc>
        <w:tc>
          <w:tcPr>
            <w:tcW w:w="0" w:type="auto"/>
          </w:tcPr>
          <w:p w:rsidR="00D82D75" w:rsidRDefault="00D82D75" w:rsidP="00D82D75">
            <w:pPr>
              <w:rPr>
                <w:bCs/>
              </w:rPr>
            </w:pPr>
          </w:p>
        </w:tc>
        <w:tc>
          <w:tcPr>
            <w:tcW w:w="0" w:type="auto"/>
          </w:tcPr>
          <w:p w:rsidR="00D82D75" w:rsidRDefault="003A02AC" w:rsidP="00D82D75">
            <w:pPr>
              <w:rPr>
                <w:bCs/>
              </w:rPr>
            </w:pPr>
            <w:r>
              <w:rPr>
                <w:bCs/>
              </w:rPr>
              <w:t>10</w:t>
            </w:r>
            <w:r w:rsidR="003F21AD">
              <w:rPr>
                <w:bCs/>
              </w:rPr>
              <w:t>/330</w:t>
            </w:r>
          </w:p>
        </w:tc>
        <w:tc>
          <w:tcPr>
            <w:tcW w:w="0" w:type="auto"/>
          </w:tcPr>
          <w:p w:rsidR="00D82D75" w:rsidRDefault="003A02AC" w:rsidP="00D82D75">
            <w:pPr>
              <w:rPr>
                <w:bCs/>
              </w:rPr>
            </w:pPr>
            <w:r>
              <w:rPr>
                <w:bCs/>
              </w:rPr>
              <w:t>10</w:t>
            </w:r>
            <w:r w:rsidR="003F21AD">
              <w:rPr>
                <w:bCs/>
              </w:rPr>
              <w:t>/340</w:t>
            </w:r>
          </w:p>
        </w:tc>
        <w:tc>
          <w:tcPr>
            <w:tcW w:w="0" w:type="auto"/>
          </w:tcPr>
          <w:p w:rsidR="00D82D75" w:rsidRDefault="003A02AC" w:rsidP="00D82D75">
            <w:pPr>
              <w:rPr>
                <w:bCs/>
              </w:rPr>
            </w:pPr>
            <w:r>
              <w:rPr>
                <w:bCs/>
              </w:rPr>
              <w:t>10</w:t>
            </w:r>
            <w:r w:rsidR="003F21AD">
              <w:rPr>
                <w:bCs/>
              </w:rPr>
              <w:t>/340</w:t>
            </w:r>
          </w:p>
        </w:tc>
        <w:tc>
          <w:tcPr>
            <w:tcW w:w="0" w:type="auto"/>
          </w:tcPr>
          <w:p w:rsidR="00D82D75" w:rsidRDefault="003A02AC" w:rsidP="00D82D75">
            <w:pPr>
              <w:rPr>
                <w:bCs/>
              </w:rPr>
            </w:pPr>
            <w:r>
              <w:rPr>
                <w:bCs/>
              </w:rPr>
              <w:t>10</w:t>
            </w:r>
            <w:r w:rsidR="003F21AD">
              <w:rPr>
                <w:bCs/>
              </w:rPr>
              <w:t>/340</w:t>
            </w:r>
          </w:p>
        </w:tc>
      </w:tr>
    </w:tbl>
    <w:p w:rsidR="00A5673A" w:rsidRPr="003F21AD" w:rsidRDefault="00A5673A" w:rsidP="00910920">
      <w:pPr>
        <w:widowControl w:val="0"/>
        <w:suppressAutoHyphens w:val="0"/>
        <w:autoSpaceDE w:val="0"/>
        <w:autoSpaceDN w:val="0"/>
        <w:spacing w:before="225" w:after="30"/>
        <w:jc w:val="left"/>
        <w:outlineLvl w:val="0"/>
        <w:rPr>
          <w:rFonts w:eastAsia="Times New Roman"/>
          <w:b/>
          <w:bCs/>
          <w:lang w:eastAsia="en-US"/>
        </w:rPr>
        <w:sectPr w:rsidR="00A5673A" w:rsidRPr="003F21AD" w:rsidSect="009E5B5E"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A5673A" w:rsidRPr="00A5673A" w:rsidRDefault="00A5673A" w:rsidP="00A5673A">
      <w:pPr>
        <w:widowControl w:val="0"/>
        <w:suppressAutoHyphens w:val="0"/>
        <w:autoSpaceDE w:val="0"/>
        <w:autoSpaceDN w:val="0"/>
        <w:jc w:val="left"/>
        <w:rPr>
          <w:rFonts w:eastAsia="Times New Roman"/>
          <w:szCs w:val="22"/>
          <w:lang w:eastAsia="en-US"/>
        </w:rPr>
        <w:sectPr w:rsidR="00A5673A" w:rsidRPr="00A5673A">
          <w:pgSz w:w="11910" w:h="16840"/>
          <w:pgMar w:top="1420" w:right="160" w:bottom="280" w:left="620" w:header="720" w:footer="720" w:gutter="0"/>
          <w:cols w:space="720"/>
        </w:sectPr>
      </w:pPr>
    </w:p>
    <w:p w:rsidR="004D67A5" w:rsidRDefault="004D67A5" w:rsidP="003A12C0">
      <w:pPr>
        <w:rPr>
          <w:b/>
          <w:i/>
        </w:rPr>
      </w:pPr>
    </w:p>
    <w:sectPr w:rsidR="004D67A5" w:rsidSect="000763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3A" w:rsidRDefault="00A5673A" w:rsidP="0003169E">
      <w:r>
        <w:separator/>
      </w:r>
    </w:p>
  </w:endnote>
  <w:endnote w:type="continuationSeparator" w:id="0">
    <w:p w:rsidR="00A5673A" w:rsidRDefault="00A5673A" w:rsidP="0003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3A" w:rsidRDefault="00A5673A" w:rsidP="0003169E">
      <w:r>
        <w:separator/>
      </w:r>
    </w:p>
  </w:footnote>
  <w:footnote w:type="continuationSeparator" w:id="0">
    <w:p w:rsidR="00A5673A" w:rsidRDefault="00A5673A" w:rsidP="0003169E">
      <w:r>
        <w:continuationSeparator/>
      </w:r>
    </w:p>
  </w:footnote>
  <w:footnote w:id="1">
    <w:p w:rsidR="00A5673A" w:rsidRPr="00154398" w:rsidRDefault="00A5673A" w:rsidP="000B1C97">
      <w:pPr>
        <w:pStyle w:val="a5"/>
      </w:pPr>
      <w:r>
        <w:rPr>
          <w:rStyle w:val="a7"/>
        </w:rPr>
        <w:footnoteRef/>
      </w:r>
      <w:r w:rsidRPr="00154398">
        <w:t xml:space="preserve"> Утверждается ежегодно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1C4"/>
    <w:multiLevelType w:val="hybridMultilevel"/>
    <w:tmpl w:val="73702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A179"/>
    <w:multiLevelType w:val="hybridMultilevel"/>
    <w:tmpl w:val="F6A09E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D9CD33"/>
    <w:multiLevelType w:val="hybridMultilevel"/>
    <w:tmpl w:val="4524A2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BB5ED3"/>
    <w:multiLevelType w:val="hybridMultilevel"/>
    <w:tmpl w:val="5E0CAA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2C5A3A"/>
    <w:multiLevelType w:val="hybridMultilevel"/>
    <w:tmpl w:val="E4786B9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85E5D"/>
    <w:multiLevelType w:val="hybridMultilevel"/>
    <w:tmpl w:val="DB1A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85343"/>
    <w:multiLevelType w:val="hybridMultilevel"/>
    <w:tmpl w:val="08ECC2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5F3F45"/>
    <w:multiLevelType w:val="hybridMultilevel"/>
    <w:tmpl w:val="DD187A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6C4F"/>
    <w:multiLevelType w:val="hybridMultilevel"/>
    <w:tmpl w:val="BAF85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E4757"/>
    <w:multiLevelType w:val="hybridMultilevel"/>
    <w:tmpl w:val="206A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8B4"/>
    <w:multiLevelType w:val="hybridMultilevel"/>
    <w:tmpl w:val="AC4437A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DB6624D"/>
    <w:multiLevelType w:val="hybridMultilevel"/>
    <w:tmpl w:val="D482206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18916E4"/>
    <w:multiLevelType w:val="hybridMultilevel"/>
    <w:tmpl w:val="D3B8D956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E765D"/>
    <w:multiLevelType w:val="hybridMultilevel"/>
    <w:tmpl w:val="45A67A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A4CB1"/>
    <w:multiLevelType w:val="hybridMultilevel"/>
    <w:tmpl w:val="C82E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21A9"/>
    <w:multiLevelType w:val="hybridMultilevel"/>
    <w:tmpl w:val="FC62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202D5"/>
    <w:multiLevelType w:val="hybridMultilevel"/>
    <w:tmpl w:val="9E968F3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2515DF"/>
    <w:multiLevelType w:val="hybridMultilevel"/>
    <w:tmpl w:val="7DAC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00B88"/>
    <w:multiLevelType w:val="hybridMultilevel"/>
    <w:tmpl w:val="211CA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455A3"/>
    <w:multiLevelType w:val="hybridMultilevel"/>
    <w:tmpl w:val="4176BEBC"/>
    <w:lvl w:ilvl="0" w:tplc="63C26B64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64F32AD"/>
    <w:multiLevelType w:val="hybridMultilevel"/>
    <w:tmpl w:val="C55049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EF4084"/>
    <w:multiLevelType w:val="hybridMultilevel"/>
    <w:tmpl w:val="EBE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13BFB"/>
    <w:multiLevelType w:val="hybridMultilevel"/>
    <w:tmpl w:val="90BE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33201"/>
    <w:multiLevelType w:val="hybridMultilevel"/>
    <w:tmpl w:val="FA9263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242002"/>
    <w:multiLevelType w:val="hybridMultilevel"/>
    <w:tmpl w:val="815AFB9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22"/>
  </w:num>
  <w:num w:numId="9">
    <w:abstractNumId w:val="8"/>
  </w:num>
  <w:num w:numId="10">
    <w:abstractNumId w:val="18"/>
  </w:num>
  <w:num w:numId="11">
    <w:abstractNumId w:val="4"/>
  </w:num>
  <w:num w:numId="12">
    <w:abstractNumId w:val="20"/>
  </w:num>
  <w:num w:numId="13">
    <w:abstractNumId w:val="13"/>
  </w:num>
  <w:num w:numId="14">
    <w:abstractNumId w:val="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2"/>
  </w:num>
  <w:num w:numId="20">
    <w:abstractNumId w:val="3"/>
  </w:num>
  <w:num w:numId="21">
    <w:abstractNumId w:val="6"/>
  </w:num>
  <w:num w:numId="22">
    <w:abstractNumId w:val="15"/>
  </w:num>
  <w:num w:numId="23">
    <w:abstractNumId w:val="14"/>
  </w:num>
  <w:num w:numId="24">
    <w:abstractNumId w:val="1"/>
  </w:num>
  <w:num w:numId="2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69E"/>
    <w:rsid w:val="00001E6C"/>
    <w:rsid w:val="00002273"/>
    <w:rsid w:val="00004113"/>
    <w:rsid w:val="00005B05"/>
    <w:rsid w:val="0000683D"/>
    <w:rsid w:val="0001042B"/>
    <w:rsid w:val="0003169E"/>
    <w:rsid w:val="000719BB"/>
    <w:rsid w:val="000763AE"/>
    <w:rsid w:val="000A2396"/>
    <w:rsid w:val="000A32C9"/>
    <w:rsid w:val="000B1C97"/>
    <w:rsid w:val="000D35E6"/>
    <w:rsid w:val="00107FD1"/>
    <w:rsid w:val="0012713B"/>
    <w:rsid w:val="0013262A"/>
    <w:rsid w:val="001546E8"/>
    <w:rsid w:val="00172533"/>
    <w:rsid w:val="001726C2"/>
    <w:rsid w:val="00186058"/>
    <w:rsid w:val="00190FCB"/>
    <w:rsid w:val="00192729"/>
    <w:rsid w:val="001A2621"/>
    <w:rsid w:val="001E2575"/>
    <w:rsid w:val="0020716A"/>
    <w:rsid w:val="00210B58"/>
    <w:rsid w:val="00212337"/>
    <w:rsid w:val="00230430"/>
    <w:rsid w:val="002363D4"/>
    <w:rsid w:val="00245E2E"/>
    <w:rsid w:val="00255C47"/>
    <w:rsid w:val="0026111D"/>
    <w:rsid w:val="002676D4"/>
    <w:rsid w:val="00271F6A"/>
    <w:rsid w:val="00275E8F"/>
    <w:rsid w:val="00282330"/>
    <w:rsid w:val="00284452"/>
    <w:rsid w:val="0029521B"/>
    <w:rsid w:val="002A5F5A"/>
    <w:rsid w:val="002B2077"/>
    <w:rsid w:val="002B325A"/>
    <w:rsid w:val="002D0CEA"/>
    <w:rsid w:val="002F0F86"/>
    <w:rsid w:val="002F3415"/>
    <w:rsid w:val="00301814"/>
    <w:rsid w:val="003018E2"/>
    <w:rsid w:val="00303833"/>
    <w:rsid w:val="00323A96"/>
    <w:rsid w:val="00325715"/>
    <w:rsid w:val="00327D59"/>
    <w:rsid w:val="00332FFC"/>
    <w:rsid w:val="00350713"/>
    <w:rsid w:val="00351D1B"/>
    <w:rsid w:val="00396D46"/>
    <w:rsid w:val="003A02AC"/>
    <w:rsid w:val="003A12C0"/>
    <w:rsid w:val="003A343A"/>
    <w:rsid w:val="003B23DB"/>
    <w:rsid w:val="003D7EE1"/>
    <w:rsid w:val="003F21AD"/>
    <w:rsid w:val="003F2967"/>
    <w:rsid w:val="003F2AFA"/>
    <w:rsid w:val="00456493"/>
    <w:rsid w:val="0045700B"/>
    <w:rsid w:val="004605B8"/>
    <w:rsid w:val="0046200F"/>
    <w:rsid w:val="00476A60"/>
    <w:rsid w:val="004D1B4D"/>
    <w:rsid w:val="004D67A5"/>
    <w:rsid w:val="005203E8"/>
    <w:rsid w:val="00520992"/>
    <w:rsid w:val="005245B0"/>
    <w:rsid w:val="0052527A"/>
    <w:rsid w:val="00526B8B"/>
    <w:rsid w:val="0054179F"/>
    <w:rsid w:val="005472B2"/>
    <w:rsid w:val="005A575D"/>
    <w:rsid w:val="005A5A97"/>
    <w:rsid w:val="005A7A9E"/>
    <w:rsid w:val="005A7BF3"/>
    <w:rsid w:val="005B0AAB"/>
    <w:rsid w:val="005C4AF7"/>
    <w:rsid w:val="005C73F6"/>
    <w:rsid w:val="005D63EB"/>
    <w:rsid w:val="005D7C8C"/>
    <w:rsid w:val="005F3A1B"/>
    <w:rsid w:val="005F68E1"/>
    <w:rsid w:val="005F7D7A"/>
    <w:rsid w:val="00632328"/>
    <w:rsid w:val="0063459C"/>
    <w:rsid w:val="006C1452"/>
    <w:rsid w:val="006C6FC0"/>
    <w:rsid w:val="006E0493"/>
    <w:rsid w:val="006F4C6E"/>
    <w:rsid w:val="00703907"/>
    <w:rsid w:val="007041EF"/>
    <w:rsid w:val="00711389"/>
    <w:rsid w:val="0071540D"/>
    <w:rsid w:val="007206A4"/>
    <w:rsid w:val="00731AD4"/>
    <w:rsid w:val="00742183"/>
    <w:rsid w:val="007421E8"/>
    <w:rsid w:val="00754BDC"/>
    <w:rsid w:val="00781D3C"/>
    <w:rsid w:val="007A1831"/>
    <w:rsid w:val="007B52E5"/>
    <w:rsid w:val="007E1145"/>
    <w:rsid w:val="007F035F"/>
    <w:rsid w:val="00807E2D"/>
    <w:rsid w:val="008212B9"/>
    <w:rsid w:val="00826FC1"/>
    <w:rsid w:val="00830477"/>
    <w:rsid w:val="00831867"/>
    <w:rsid w:val="00847193"/>
    <w:rsid w:val="00870AFB"/>
    <w:rsid w:val="00883673"/>
    <w:rsid w:val="00883CE3"/>
    <w:rsid w:val="008866E6"/>
    <w:rsid w:val="008A40CB"/>
    <w:rsid w:val="008B0F65"/>
    <w:rsid w:val="008C377E"/>
    <w:rsid w:val="008C59F6"/>
    <w:rsid w:val="008F20EF"/>
    <w:rsid w:val="00903B84"/>
    <w:rsid w:val="00910920"/>
    <w:rsid w:val="00912195"/>
    <w:rsid w:val="009216ED"/>
    <w:rsid w:val="00953DEC"/>
    <w:rsid w:val="009B0C59"/>
    <w:rsid w:val="009B3B8D"/>
    <w:rsid w:val="009C01A3"/>
    <w:rsid w:val="009C1B38"/>
    <w:rsid w:val="009C44C8"/>
    <w:rsid w:val="009D1176"/>
    <w:rsid w:val="009E032F"/>
    <w:rsid w:val="009E27A2"/>
    <w:rsid w:val="009E5B5E"/>
    <w:rsid w:val="00A01E29"/>
    <w:rsid w:val="00A035D4"/>
    <w:rsid w:val="00A11AEA"/>
    <w:rsid w:val="00A22583"/>
    <w:rsid w:val="00A26C00"/>
    <w:rsid w:val="00A35918"/>
    <w:rsid w:val="00A402DA"/>
    <w:rsid w:val="00A42731"/>
    <w:rsid w:val="00A43F85"/>
    <w:rsid w:val="00A5673A"/>
    <w:rsid w:val="00A63741"/>
    <w:rsid w:val="00A66386"/>
    <w:rsid w:val="00A712B7"/>
    <w:rsid w:val="00A72889"/>
    <w:rsid w:val="00AA2DB7"/>
    <w:rsid w:val="00AA5D6D"/>
    <w:rsid w:val="00AD5150"/>
    <w:rsid w:val="00AE0E87"/>
    <w:rsid w:val="00AE6083"/>
    <w:rsid w:val="00B01FC1"/>
    <w:rsid w:val="00B222EB"/>
    <w:rsid w:val="00B25F8A"/>
    <w:rsid w:val="00B27DAB"/>
    <w:rsid w:val="00B323E1"/>
    <w:rsid w:val="00B346CD"/>
    <w:rsid w:val="00B52CFD"/>
    <w:rsid w:val="00B60F84"/>
    <w:rsid w:val="00B67BB6"/>
    <w:rsid w:val="00B7018A"/>
    <w:rsid w:val="00B70E7E"/>
    <w:rsid w:val="00B732C6"/>
    <w:rsid w:val="00B76757"/>
    <w:rsid w:val="00B84021"/>
    <w:rsid w:val="00BB0CED"/>
    <w:rsid w:val="00BC471C"/>
    <w:rsid w:val="00BF2A67"/>
    <w:rsid w:val="00C33217"/>
    <w:rsid w:val="00C61DC1"/>
    <w:rsid w:val="00C83D28"/>
    <w:rsid w:val="00C84E0F"/>
    <w:rsid w:val="00C86B60"/>
    <w:rsid w:val="00CA5436"/>
    <w:rsid w:val="00CA57BF"/>
    <w:rsid w:val="00CA62EA"/>
    <w:rsid w:val="00CB7A3C"/>
    <w:rsid w:val="00CC3E18"/>
    <w:rsid w:val="00CE506C"/>
    <w:rsid w:val="00CF63DF"/>
    <w:rsid w:val="00D159BC"/>
    <w:rsid w:val="00D20086"/>
    <w:rsid w:val="00D4000D"/>
    <w:rsid w:val="00D466C2"/>
    <w:rsid w:val="00D527E4"/>
    <w:rsid w:val="00D53924"/>
    <w:rsid w:val="00D56AC6"/>
    <w:rsid w:val="00D5753B"/>
    <w:rsid w:val="00D60EE6"/>
    <w:rsid w:val="00D802B8"/>
    <w:rsid w:val="00D82D75"/>
    <w:rsid w:val="00D870E0"/>
    <w:rsid w:val="00D878BC"/>
    <w:rsid w:val="00D928A2"/>
    <w:rsid w:val="00DA5A19"/>
    <w:rsid w:val="00DD709E"/>
    <w:rsid w:val="00DE63CC"/>
    <w:rsid w:val="00DE7CC2"/>
    <w:rsid w:val="00E12821"/>
    <w:rsid w:val="00E14338"/>
    <w:rsid w:val="00E210C6"/>
    <w:rsid w:val="00E21D49"/>
    <w:rsid w:val="00E229E6"/>
    <w:rsid w:val="00E47758"/>
    <w:rsid w:val="00E66933"/>
    <w:rsid w:val="00E77F7D"/>
    <w:rsid w:val="00E87ABC"/>
    <w:rsid w:val="00EA540A"/>
    <w:rsid w:val="00EB16C3"/>
    <w:rsid w:val="00EC7207"/>
    <w:rsid w:val="00ED71E9"/>
    <w:rsid w:val="00EE38F5"/>
    <w:rsid w:val="00F05F0E"/>
    <w:rsid w:val="00F143A0"/>
    <w:rsid w:val="00F31B52"/>
    <w:rsid w:val="00F321A4"/>
    <w:rsid w:val="00F34D8B"/>
    <w:rsid w:val="00F4017E"/>
    <w:rsid w:val="00F63851"/>
    <w:rsid w:val="00F658E3"/>
    <w:rsid w:val="00F97009"/>
    <w:rsid w:val="00FA78EE"/>
    <w:rsid w:val="00FA7D18"/>
    <w:rsid w:val="00FB1726"/>
    <w:rsid w:val="00FB1C2A"/>
    <w:rsid w:val="00FB3D03"/>
    <w:rsid w:val="00FC6660"/>
    <w:rsid w:val="00FD086A"/>
    <w:rsid w:val="00FD453E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E4498"/>
  <w15:docId w15:val="{B1EF143A-62BD-43AA-962D-7915832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C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567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12821"/>
    <w:pPr>
      <w:keepNext/>
      <w:keepLines/>
      <w:tabs>
        <w:tab w:val="num" w:pos="1440"/>
      </w:tabs>
      <w:spacing w:before="200"/>
      <w:ind w:left="1440" w:hanging="3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82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3">
    <w:name w:val="Normal (Web)"/>
    <w:basedOn w:val="a"/>
    <w:link w:val="a4"/>
    <w:uiPriority w:val="99"/>
    <w:rsid w:val="0003169E"/>
    <w:pPr>
      <w:spacing w:before="280" w:after="280"/>
      <w:ind w:firstLine="720"/>
      <w:jc w:val="left"/>
    </w:pPr>
    <w:rPr>
      <w:rFonts w:eastAsia="Times New Roman"/>
    </w:rPr>
  </w:style>
  <w:style w:type="character" w:customStyle="1" w:styleId="a4">
    <w:name w:val="Обычный (веб) Знак"/>
    <w:basedOn w:val="a0"/>
    <w:link w:val="a3"/>
    <w:rsid w:val="000316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31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3169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169E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03169E"/>
    <w:rPr>
      <w:vertAlign w:val="superscript"/>
    </w:rPr>
  </w:style>
  <w:style w:type="paragraph" w:customStyle="1" w:styleId="11">
    <w:name w:val="Абзац списка1"/>
    <w:basedOn w:val="a"/>
    <w:rsid w:val="0003169E"/>
    <w:pPr>
      <w:ind w:left="720"/>
      <w:jc w:val="left"/>
    </w:pPr>
  </w:style>
  <w:style w:type="character" w:customStyle="1" w:styleId="a8">
    <w:name w:val="Без интервала Знак"/>
    <w:aliases w:val="основа Знак"/>
    <w:link w:val="12"/>
    <w:uiPriority w:val="1"/>
    <w:locked/>
    <w:rsid w:val="00E12821"/>
    <w:rPr>
      <w:rFonts w:eastAsia="Times New Roman"/>
      <w:lang w:val="en-US" w:bidi="en-US"/>
    </w:rPr>
  </w:style>
  <w:style w:type="paragraph" w:customStyle="1" w:styleId="12">
    <w:name w:val="Без интервала1"/>
    <w:aliases w:val="No Spacing,основа"/>
    <w:basedOn w:val="a"/>
    <w:link w:val="a8"/>
    <w:uiPriority w:val="1"/>
    <w:qFormat/>
    <w:rsid w:val="00E12821"/>
    <w:pPr>
      <w:suppressAutoHyphens w:val="0"/>
      <w:jc w:val="left"/>
    </w:pPr>
    <w:rPr>
      <w:rFonts w:asciiTheme="minorHAnsi" w:eastAsia="Times New Roman" w:hAnsiTheme="minorHAnsi" w:cstheme="minorBidi"/>
      <w:sz w:val="22"/>
      <w:szCs w:val="22"/>
      <w:lang w:val="en-US" w:eastAsia="en-US" w:bidi="en-US"/>
    </w:rPr>
  </w:style>
  <w:style w:type="character" w:styleId="a9">
    <w:name w:val="Strong"/>
    <w:basedOn w:val="a0"/>
    <w:qFormat/>
    <w:rsid w:val="00E12821"/>
    <w:rPr>
      <w:b/>
      <w:bCs/>
    </w:rPr>
  </w:style>
  <w:style w:type="paragraph" w:styleId="aa">
    <w:name w:val="Body Text"/>
    <w:basedOn w:val="a"/>
    <w:link w:val="ab"/>
    <w:rsid w:val="00E12821"/>
    <w:pPr>
      <w:suppressAutoHyphens w:val="0"/>
      <w:spacing w:after="120"/>
      <w:jc w:val="left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E12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99"/>
    <w:qFormat/>
    <w:rsid w:val="00E12821"/>
    <w:pPr>
      <w:suppressAutoHyphens w:val="0"/>
      <w:ind w:left="720" w:firstLine="360"/>
      <w:contextualSpacing/>
      <w:jc w:val="left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13">
    <w:name w:val="стиль1"/>
    <w:basedOn w:val="a"/>
    <w:rsid w:val="00E12821"/>
    <w:pPr>
      <w:suppressAutoHyphens w:val="0"/>
      <w:spacing w:before="100" w:beforeAutospacing="1" w:after="100" w:afterAutospacing="1"/>
      <w:jc w:val="left"/>
    </w:pPr>
    <w:rPr>
      <w:rFonts w:eastAsia="Times New Roman"/>
      <w:color w:val="00006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E12821"/>
    <w:rPr>
      <w:rFonts w:ascii="Tahoma" w:eastAsia="Times New Roman" w:hAnsi="Tahoma" w:cs="Tahoma"/>
      <w:sz w:val="16"/>
      <w:szCs w:val="16"/>
      <w:lang w:val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E12821"/>
    <w:pPr>
      <w:suppressAutoHyphens w:val="0"/>
      <w:ind w:firstLine="360"/>
      <w:jc w:val="left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14">
    <w:name w:val="Заголовок №1"/>
    <w:basedOn w:val="a"/>
    <w:rsid w:val="00E12821"/>
    <w:pPr>
      <w:shd w:val="clear" w:color="auto" w:fill="FFFFFF"/>
      <w:spacing w:after="360" w:line="240" w:lineRule="atLeast"/>
      <w:jc w:val="left"/>
    </w:pPr>
    <w:rPr>
      <w:rFonts w:eastAsia="Times New Roman"/>
      <w:b/>
      <w:bCs/>
      <w:sz w:val="22"/>
      <w:szCs w:val="22"/>
    </w:rPr>
  </w:style>
  <w:style w:type="paragraph" w:customStyle="1" w:styleId="110">
    <w:name w:val="Заголовок №11"/>
    <w:basedOn w:val="a"/>
    <w:rsid w:val="00E12821"/>
    <w:pPr>
      <w:shd w:val="clear" w:color="auto" w:fill="FFFFFF"/>
      <w:spacing w:after="540" w:line="281" w:lineRule="exact"/>
      <w:jc w:val="center"/>
    </w:pPr>
    <w:rPr>
      <w:rFonts w:ascii="Franklin Gothic Heavy" w:eastAsia="Times New Roman" w:hAnsi="Franklin Gothic Heavy"/>
    </w:rPr>
  </w:style>
  <w:style w:type="character" w:customStyle="1" w:styleId="Zag11">
    <w:name w:val="Zag_11"/>
    <w:rsid w:val="00E12821"/>
  </w:style>
  <w:style w:type="paragraph" w:customStyle="1" w:styleId="Zag1">
    <w:name w:val="Zag_1"/>
    <w:basedOn w:val="a"/>
    <w:rsid w:val="00E12821"/>
    <w:pPr>
      <w:widowControl w:val="0"/>
      <w:autoSpaceDE w:val="0"/>
      <w:spacing w:after="337" w:line="302" w:lineRule="exact"/>
      <w:jc w:val="center"/>
    </w:pPr>
    <w:rPr>
      <w:rFonts w:eastAsia="Times New Roman"/>
      <w:b/>
      <w:bCs/>
      <w:color w:val="000000"/>
      <w:lang w:val="en-US"/>
    </w:rPr>
  </w:style>
  <w:style w:type="paragraph" w:customStyle="1" w:styleId="Osnova">
    <w:name w:val="Osnova"/>
    <w:basedOn w:val="a"/>
    <w:rsid w:val="00E12821"/>
    <w:pPr>
      <w:widowControl w:val="0"/>
      <w:autoSpaceDE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styleId="af0">
    <w:name w:val="Intense Emphasis"/>
    <w:uiPriority w:val="21"/>
    <w:qFormat/>
    <w:rsid w:val="00E12821"/>
    <w:rPr>
      <w:b/>
      <w:bCs/>
      <w:i/>
      <w:iCs/>
      <w:color w:val="4F81BD"/>
      <w:sz w:val="22"/>
      <w:szCs w:val="22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E12821"/>
    <w:rPr>
      <w:rFonts w:ascii="Calibri" w:eastAsia="Times New Roman" w:hAnsi="Calibri" w:cs="Times New Roman"/>
      <w:lang w:val="en-US" w:bidi="en-US"/>
    </w:rPr>
  </w:style>
  <w:style w:type="paragraph" w:styleId="af2">
    <w:name w:val="header"/>
    <w:basedOn w:val="a"/>
    <w:link w:val="af1"/>
    <w:uiPriority w:val="99"/>
    <w:semiHidden/>
    <w:unhideWhenUsed/>
    <w:rsid w:val="00E12821"/>
    <w:pPr>
      <w:tabs>
        <w:tab w:val="center" w:pos="4677"/>
        <w:tab w:val="right" w:pos="9355"/>
      </w:tabs>
      <w:suppressAutoHyphens w:val="0"/>
      <w:ind w:firstLine="360"/>
      <w:jc w:val="left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af3">
    <w:name w:val="footer"/>
    <w:basedOn w:val="a"/>
    <w:link w:val="af4"/>
    <w:uiPriority w:val="99"/>
    <w:unhideWhenUsed/>
    <w:rsid w:val="00E12821"/>
    <w:pPr>
      <w:tabs>
        <w:tab w:val="center" w:pos="4677"/>
        <w:tab w:val="right" w:pos="9355"/>
      </w:tabs>
      <w:suppressAutoHyphens w:val="0"/>
      <w:ind w:firstLine="360"/>
      <w:jc w:val="left"/>
    </w:pPr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af4">
    <w:name w:val="Нижний колонтитул Знак"/>
    <w:basedOn w:val="a0"/>
    <w:link w:val="af3"/>
    <w:uiPriority w:val="99"/>
    <w:rsid w:val="00E12821"/>
    <w:rPr>
      <w:rFonts w:ascii="Calibri" w:eastAsia="Times New Roman" w:hAnsi="Calibri" w:cs="Times New Roman"/>
      <w:lang w:val="en-US" w:bidi="en-US"/>
    </w:rPr>
  </w:style>
  <w:style w:type="character" w:styleId="af5">
    <w:name w:val="Hyperlink"/>
    <w:basedOn w:val="a0"/>
    <w:uiPriority w:val="99"/>
    <w:semiHidden/>
    <w:unhideWhenUsed/>
    <w:rsid w:val="00E12821"/>
    <w:rPr>
      <w:color w:val="0000FF"/>
      <w:u w:val="single"/>
    </w:rPr>
  </w:style>
  <w:style w:type="character" w:customStyle="1" w:styleId="extendedtext-short">
    <w:name w:val="extendedtext-short"/>
    <w:basedOn w:val="a0"/>
    <w:rsid w:val="00D56AC6"/>
  </w:style>
  <w:style w:type="character" w:customStyle="1" w:styleId="extendedtext-full">
    <w:name w:val="extendedtext-full"/>
    <w:basedOn w:val="a0"/>
    <w:rsid w:val="00D56AC6"/>
  </w:style>
  <w:style w:type="character" w:customStyle="1" w:styleId="ad">
    <w:name w:val="Абзац списка Знак"/>
    <w:link w:val="ac"/>
    <w:uiPriority w:val="99"/>
    <w:locked/>
    <w:rsid w:val="008212B9"/>
    <w:rPr>
      <w:rFonts w:ascii="Calibri" w:eastAsia="Times New Roman" w:hAnsi="Calibri" w:cs="Times New Roman"/>
      <w:lang w:val="en-US" w:bidi="en-US"/>
    </w:rPr>
  </w:style>
  <w:style w:type="paragraph" w:customStyle="1" w:styleId="af6">
    <w:name w:val="Основной"/>
    <w:basedOn w:val="a"/>
    <w:rsid w:val="008212B9"/>
    <w:pPr>
      <w:suppressAutoHyphens w:val="0"/>
      <w:autoSpaceDE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kern w:val="2"/>
      <w:sz w:val="21"/>
      <w:szCs w:val="21"/>
    </w:rPr>
  </w:style>
  <w:style w:type="paragraph" w:customStyle="1" w:styleId="af7">
    <w:name w:val="Буллит"/>
    <w:basedOn w:val="af6"/>
    <w:rsid w:val="008212B9"/>
    <w:pPr>
      <w:ind w:firstLine="244"/>
    </w:pPr>
  </w:style>
  <w:style w:type="table" w:styleId="af8">
    <w:name w:val="Table Grid"/>
    <w:basedOn w:val="a1"/>
    <w:uiPriority w:val="59"/>
    <w:rsid w:val="008212B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uiPriority w:val="99"/>
    <w:rsid w:val="00301814"/>
  </w:style>
  <w:style w:type="character" w:customStyle="1" w:styleId="10">
    <w:name w:val="Заголовок 1 Знак"/>
    <w:basedOn w:val="a0"/>
    <w:link w:val="1"/>
    <w:uiPriority w:val="9"/>
    <w:rsid w:val="00A567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56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10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учитнльская</dc:creator>
  <cp:keywords/>
  <dc:description/>
  <cp:lastModifiedBy>владимир сафонов</cp:lastModifiedBy>
  <cp:revision>79</cp:revision>
  <cp:lastPrinted>2024-09-10T13:22:00Z</cp:lastPrinted>
  <dcterms:created xsi:type="dcterms:W3CDTF">2017-09-21T12:53:00Z</dcterms:created>
  <dcterms:modified xsi:type="dcterms:W3CDTF">2024-09-10T13:23:00Z</dcterms:modified>
</cp:coreProperties>
</file>